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D" w:rsidRPr="0014026D" w:rsidRDefault="0014026D" w:rsidP="0014026D">
      <w:pPr>
        <w:shd w:val="clear" w:color="auto" w:fill="FFFFFF"/>
        <w:spacing w:before="600" w:after="600" w:line="525" w:lineRule="atLeast"/>
        <w:jc w:val="center"/>
        <w:outlineLvl w:val="0"/>
        <w:rPr>
          <w:rFonts w:ascii="Arial" w:eastAsia="Times New Roman" w:hAnsi="Arial" w:cs="Arial"/>
          <w:b/>
          <w:kern w:val="36"/>
          <w:sz w:val="42"/>
          <w:szCs w:val="42"/>
          <w:lang w:eastAsia="ru-RU"/>
        </w:rPr>
      </w:pPr>
      <w:r w:rsidRPr="0014026D">
        <w:rPr>
          <w:rFonts w:ascii="Arial" w:eastAsia="Times New Roman" w:hAnsi="Arial" w:cs="Arial"/>
          <w:b/>
          <w:kern w:val="36"/>
          <w:sz w:val="42"/>
          <w:szCs w:val="42"/>
          <w:lang w:eastAsia="ru-RU"/>
        </w:rPr>
        <w:t>Здоровое питание для школьника.</w:t>
      </w:r>
    </w:p>
    <w:p w:rsidR="0014026D" w:rsidRPr="0014026D" w:rsidRDefault="0014026D" w:rsidP="0014026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Пирамида здорового питания</w:t>
      </w:r>
    </w:p>
    <w:p w:rsidR="0014026D" w:rsidRPr="0014026D" w:rsidRDefault="0014026D" w:rsidP="0014026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638550" cy="2828925"/>
            <wp:effectExtent l="0" t="0" r="0" b="9525"/>
            <wp:docPr id="4" name="Рисунок 4" descr="Piramida_zdorovogo_pi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_zdorovogo_pitan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одного-полутора</w:t>
      </w:r>
      <w:proofErr w:type="gram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литров жидкости, но не газированной воды, а фруктовых или овощных соков.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</w:t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поел</w:t>
      </w:r>
      <w:proofErr w:type="gram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следует. Однако не все знают, какой завтрак наиболее ценен для школьника.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Второй по значимости компонент пищи, нужный для удовлетворения энергетических потребностей школьников,— это жиры. На их долю приходится от 20 до 30% от общих суточных затрат энергии.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пищевом рационе школьника должна присутствовать в необходимых количествах клетчатка — смесь трудноперевариваемых веществ, которые находятся в стеблях, листьях и плодах растений. Она необходима для нормального пищеварения.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Белки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Школьники 7—11 лет должны получать в сутки 70—80 г белка, или 2,5—3 г на 1 кг веса, а учащиеся 12—17 лет — 90—100 г, или 2 −2,5 г на 1 кг веса.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132—140 г в возрасте 14—17 лет.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Незаменимые аминокислоты: лизин, триптофан и гистидин — рассматриваются как факторы роста. Лучшими их поставщиками являются мясо, рыба и яйца.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Пища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</w:t>
      </w:r>
      <w:bookmarkStart w:id="0" w:name="_GoBack"/>
      <w:bookmarkEnd w:id="0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ства употребляемой пищи. Родителям 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14475" cy="1000125"/>
            <wp:effectExtent l="0" t="0" r="9525" b="9525"/>
            <wp:docPr id="3" name="Рисунок 3" descr="Pitanie_shkol_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anie_shkol_nik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26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Обеспечение рационального питания школьника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Особенно важно для растущего организма ребенка включение достаточного количества белка.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Белки животного происхождения 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питании детей школьного возраста большое место должны занимать </w:t>
      </w:r>
      <w:r w:rsidRPr="0014026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продукты, богатые белком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дисбактериозом и у него отмечается непереносимость цельного молока. Молочная кислота и другие бактерицидные вещества, содержащиеся в кисломолочных продуктах, подавляют рост болезнетворных микробов. Например, 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применение в жаркое время напитка «</w:t>
      </w:r>
      <w:proofErr w:type="spell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Бифидок</w:t>
      </w:r>
      <w:proofErr w:type="spell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приводит к снижению заболеваемости дисбактериозом.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Хлеб лучше употреблять ржаной или с отрубями, так как в нем содержится на 30% больше железа, вдвое больше калия и второе больше магния, чем в белом хлебе.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905000" cy="1333500"/>
            <wp:effectExtent l="0" t="0" r="0" b="0"/>
            <wp:docPr id="2" name="Рисунок 2" descr="Ov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ow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26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Овощи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 брожения, что впоследствии может привести к хроническим заболеваниям органов пищеварения.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 и калорий для покрытия предстоящих </w:t>
      </w:r>
      <w:proofErr w:type="spell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энергозатрат</w:t>
      </w:r>
      <w:proofErr w:type="spell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 медленно переваривается. Дети при этом спят беспокойно и плохо отдыхают за ночь.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нормального функционирования мозга необходимы фосфор, сера, медь, цинк, кальций, железо и магний.</w:t>
      </w:r>
      <w:proofErr w:type="gram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Фосфор и фосфорные соединения способствуют образованию клеток мозга, сера нужна для насыщения их кислородом. Витамин мозга – витамин</w:t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</w:t>
      </w:r>
      <w:proofErr w:type="gram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также: витамины В1, В2, В6.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связи с этим вам будет полезно знать, какие продукты питания содержат вышеперечисленные микроэлементы, витамины. </w:t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</w:t>
      </w:r>
      <w:proofErr w:type="gramEnd"/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Принципы сбалансированного питания</w:t>
      </w:r>
    </w:p>
    <w:p w:rsidR="0014026D" w:rsidRPr="0014026D" w:rsidRDefault="0014026D" w:rsidP="001402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ограничить углеводы, в «топку» пойдут белки и жиры, при их распаде образуются вредные вещества, происходит отравление организма;</w:t>
      </w:r>
    </w:p>
    <w:p w:rsidR="0014026D" w:rsidRPr="0014026D" w:rsidRDefault="0014026D" w:rsidP="001402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</w:t>
      </w:r>
    </w:p>
    <w:p w:rsidR="0014026D" w:rsidRPr="0014026D" w:rsidRDefault="0014026D" w:rsidP="001402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совсем без жиров нельзя — они необходимы для работы печени, всасывания многих витаминов, сжигания запасов жира; но жира должно быть в пище не более 25% от суточной калорийности; в жирном мясе, молоке, жареных продуктах и сдобном тесте содержатся вредные жиры, в морепродуктах и растительных маслах — полезные;</w:t>
      </w:r>
    </w:p>
    <w:p w:rsidR="0014026D" w:rsidRPr="0014026D" w:rsidRDefault="0014026D" w:rsidP="001402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процесс приготовления пищи должен проходить так, чтобы сохранить в продуктах максимум питательных веществ, поэтому лучше готовить пищу на пару, варить или тушить; от жареной пищи лучше отказаться.</w:t>
      </w:r>
    </w:p>
    <w:p w:rsidR="0014026D" w:rsidRDefault="0014026D" w:rsidP="0014026D">
      <w:pPr>
        <w:shd w:val="clear" w:color="auto" w:fill="FFFFFF"/>
        <w:tabs>
          <w:tab w:val="left" w:pos="4111"/>
        </w:tabs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Рыба и морепродукты — это здоровая пища.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Белок рыбы хорошо усваивается, из него строятся наши клетки. В жирных сортах рыбы (лосось, сельдь, сардины) есть жирные кислоты Омега-3 и Омега-6, которые сжигают лишний жир. В любой рыбе много витаминов и микроэлементов.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Овощи — это продление жизни.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</w:t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бобовые</w:t>
      </w:r>
      <w:proofErr w:type="gram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(горох, фасоль, соя), в которых содержится до 20% белка, приближающегося по своему аминокислотному составу к животному белку.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Овощи являются источником витаминов</w:t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proofErr w:type="gram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А, группы В. Овощи также содержат большое количество минеральных веществ, органических кислот, эфирных масел, фитонцидов, дубильных и других веществ. Большинство овощей содержат соли калия, микроэлементы (железо, медь, кобальт, цинк и др.), так необходимые организму для поддержания жизнедеятельности.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14026D" w:rsidRDefault="0014026D" w:rsidP="001402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 знают, что фрукты полезны.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962275" cy="2000250"/>
            <wp:effectExtent l="0" t="0" r="9525" b="0"/>
            <wp:docPr id="1" name="Рисунок 1" descr="Frk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ku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них содержатся углеводы, которые мы можем употреблять без вреда для здоровья, заменяя ими сладости. </w:t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косточковых плодах (абрикосы, персики, вишни) содержится много глюкозы и сахарозы, в семечковых (груши, яблоки) — фруктозы.</w:t>
      </w:r>
      <w:proofErr w:type="gram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 всех фруктах много витаминов и минеральных веществ, ценность которых обусловлена их хорошей усвояемостью. В персиках, бананах и абрикосах содержится большое количество калия, который так необходим для работы нашего сердца. Источником железа в сочетании с аскорбиновой кислотой (железо 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этом сочетании лучше усваивается) являются яблоки, груши, сливы. Пищевые волокна представлены во фруктах пектинами, которые нормализуют микрофлору кишечника, подавляя гнилостные процессы, выводят токсические вещества.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Полноценное и правильно организованное питание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необ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ходимое условие долгой и полноценной жизни, отсутствия многих заболеваний.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Мы, родители, в ответственности за то, как организовано пи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тание наших детей.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ЗДОРОВОГО ПИТАНИЯ:</w:t>
      </w:r>
    </w:p>
    <w:p w:rsidR="0014026D" w:rsidRPr="0014026D" w:rsidRDefault="0014026D" w:rsidP="001402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Ребенок должен есть разнообразные пищевые продукты. Ежедневный рацион ребенка должен содержать около 15 наиме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14026D" w:rsidRPr="0014026D" w:rsidRDefault="0014026D" w:rsidP="001402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день в рационе питания ребенка должны присут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</w:t>
      </w:r>
    </w:p>
    <w:p w:rsidR="0014026D" w:rsidRPr="0014026D" w:rsidRDefault="0014026D" w:rsidP="001402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Ребенок должен питаться не менее 4 раз в день.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Учащиеся в первую смену в 7:30—8:30 должны получать завтрак (дома, перед уходом в школу), в 11:00—12:00 — горячий зав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трак в школе, в 14:30—15:30 — после окончания занятий — обед в школе (обязательно для учащихся групп продленного дня) или дома, а в 19:00—19:30 — ужин (дома).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Учащиеся во вторую смену в 8:00—8:30 должны получать завтрак (дома), в 12:30—13:00 — обед (дома, перед уходом в школу), в 16:00—16:30 — горячее питание в школе (полдник), в 19:30- 20:00-ужин (дома).</w:t>
      </w:r>
    </w:p>
    <w:p w:rsidR="0014026D" w:rsidRPr="0014026D" w:rsidRDefault="0014026D" w:rsidP="001402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Следует употреблять йодированную соль.</w:t>
      </w:r>
    </w:p>
    <w:p w:rsidR="0014026D" w:rsidRPr="0014026D" w:rsidRDefault="0014026D" w:rsidP="001402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14026D" w:rsidRPr="0014026D" w:rsidRDefault="0014026D" w:rsidP="001402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ника.</w:t>
      </w:r>
    </w:p>
    <w:p w:rsidR="0014026D" w:rsidRPr="0014026D" w:rsidRDefault="0014026D" w:rsidP="001402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Прием пищи должен проходить в спокойной обстановке.</w:t>
      </w:r>
    </w:p>
    <w:p w:rsidR="0014026D" w:rsidRPr="0014026D" w:rsidRDefault="0014026D" w:rsidP="001402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14026D" w:rsidRPr="0014026D" w:rsidRDefault="0014026D" w:rsidP="001402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  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lastRenderedPageBreak/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Пища плохо усваивается (нельзя принимать):</w:t>
      </w:r>
    </w:p>
    <w:p w:rsidR="0014026D" w:rsidRPr="0014026D" w:rsidRDefault="0014026D" w:rsidP="001402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нет чувства голода.</w:t>
      </w:r>
    </w:p>
    <w:p w:rsidR="0014026D" w:rsidRPr="0014026D" w:rsidRDefault="0014026D" w:rsidP="001402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сильной усталости. </w:t>
      </w:r>
    </w:p>
    <w:p w:rsidR="0014026D" w:rsidRPr="0014026D" w:rsidRDefault="0014026D" w:rsidP="001402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болезни.</w:t>
      </w:r>
    </w:p>
    <w:p w:rsidR="0014026D" w:rsidRPr="0014026D" w:rsidRDefault="0014026D" w:rsidP="001402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отрицательных эмоциях, беспокойстве и гневе, ревности.</w:t>
      </w:r>
    </w:p>
    <w:p w:rsidR="0014026D" w:rsidRPr="0014026D" w:rsidRDefault="0014026D" w:rsidP="001402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началом тяжёлой физической работы.</w:t>
      </w:r>
    </w:p>
    <w:p w:rsidR="0014026D" w:rsidRPr="0014026D" w:rsidRDefault="0014026D" w:rsidP="001402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перегреве и сильном ознобе.</w:t>
      </w:r>
    </w:p>
    <w:p w:rsidR="0014026D" w:rsidRPr="0014026D" w:rsidRDefault="0014026D" w:rsidP="001402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торопитесь.</w:t>
      </w:r>
    </w:p>
    <w:p w:rsidR="0014026D" w:rsidRPr="0014026D" w:rsidRDefault="0014026D" w:rsidP="001402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никакую пищу запивать.</w:t>
      </w:r>
    </w:p>
    <w:p w:rsidR="0014026D" w:rsidRPr="0014026D" w:rsidRDefault="0014026D" w:rsidP="001402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Рекомендации: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питании всё должно быть в меру;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Пища должна быть разнообразной;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Еда должна быть тёплой;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Тщательно пережёвывать пищу;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Есть овощи и фрукты;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Есть 3—4 раза в день;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есть перед сном;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есть </w:t>
      </w:r>
      <w:proofErr w:type="gramStart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копчёного</w:t>
      </w:r>
      <w:proofErr w:type="gramEnd"/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жареного и острого;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есть всухомятку;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Меньше есть сладостей;</w:t>
      </w:r>
    </w:p>
    <w:p w:rsidR="0014026D" w:rsidRPr="0014026D" w:rsidRDefault="0014026D" w:rsidP="001402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перекусывать чипсами, сухариками и т. п.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Здоровое питание – это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А также…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Умеренность.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Четырехразовый приём пищи.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Разнообразие.</w:t>
      </w: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Биологическая полноценность.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БУДЬТЕ ЗДОРОВЫ!!!</w:t>
      </w:r>
    </w:p>
    <w:p w:rsidR="0014026D" w:rsidRPr="0014026D" w:rsidRDefault="0014026D" w:rsidP="0014026D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40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50ABD" w:rsidRDefault="0014026D" w:rsidP="0014026D"/>
    <w:sectPr w:rsidR="0065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1B4"/>
    <w:multiLevelType w:val="multilevel"/>
    <w:tmpl w:val="B1E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717FC1"/>
    <w:multiLevelType w:val="multilevel"/>
    <w:tmpl w:val="B956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43998"/>
    <w:multiLevelType w:val="multilevel"/>
    <w:tmpl w:val="664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0B1F0C"/>
    <w:multiLevelType w:val="multilevel"/>
    <w:tmpl w:val="A43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09"/>
    <w:rsid w:val="000C7F75"/>
    <w:rsid w:val="0014026D"/>
    <w:rsid w:val="00A24148"/>
    <w:rsid w:val="00A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26D"/>
    <w:rPr>
      <w:b/>
      <w:bCs/>
    </w:rPr>
  </w:style>
  <w:style w:type="character" w:styleId="a5">
    <w:name w:val="Emphasis"/>
    <w:basedOn w:val="a0"/>
    <w:uiPriority w:val="20"/>
    <w:qFormat/>
    <w:rsid w:val="001402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26D"/>
    <w:rPr>
      <w:b/>
      <w:bCs/>
    </w:rPr>
  </w:style>
  <w:style w:type="character" w:styleId="a5">
    <w:name w:val="Emphasis"/>
    <w:basedOn w:val="a0"/>
    <w:uiPriority w:val="20"/>
    <w:qFormat/>
    <w:rsid w:val="001402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2166</Words>
  <Characters>12348</Characters>
  <Application>Microsoft Office Word</Application>
  <DocSecurity>0</DocSecurity>
  <Lines>102</Lines>
  <Paragraphs>28</Paragraphs>
  <ScaleCrop>false</ScaleCrop>
  <Company/>
  <LinksUpToDate>false</LinksUpToDate>
  <CharactersWithSpaces>14486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2021-04-26T13:53:00Z</dcterms:created>
  <dcterms:modified xsi:type="dcterms:W3CDTF">2021-04-26T13:56:00Z</dcterms:modified>
</cp:coreProperties>
</file>