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DA" w:rsidRPr="00D759DA" w:rsidRDefault="00D759DA" w:rsidP="00D759D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9D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759DA" w:rsidRPr="00D759DA" w:rsidRDefault="00D759DA" w:rsidP="00D759D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9D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3»</w:t>
      </w:r>
    </w:p>
    <w:p w:rsidR="00D759DA" w:rsidRPr="00D759DA" w:rsidRDefault="00D759DA" w:rsidP="00D759DA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458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91"/>
        <w:gridCol w:w="4502"/>
      </w:tblGrid>
      <w:tr w:rsidR="00D759DA" w:rsidRPr="00D759DA" w:rsidTr="00F9792E">
        <w:trPr>
          <w:trHeight w:val="943"/>
          <w:jc w:val="center"/>
        </w:trPr>
        <w:tc>
          <w:tcPr>
            <w:tcW w:w="2578" w:type="pct"/>
          </w:tcPr>
          <w:p w:rsidR="00D759DA" w:rsidRPr="00D759DA" w:rsidRDefault="00D759DA" w:rsidP="00DD750F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</w:tcPr>
          <w:p w:rsidR="00D759DA" w:rsidRPr="00D759DA" w:rsidRDefault="00D759DA" w:rsidP="00D759D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6196" w:type="dxa"/>
              <w:jc w:val="right"/>
              <w:tblLayout w:type="fixed"/>
              <w:tblLook w:val="04A0"/>
            </w:tblPr>
            <w:tblGrid>
              <w:gridCol w:w="6196"/>
            </w:tblGrid>
            <w:tr w:rsidR="00D759DA" w:rsidRPr="00D759DA" w:rsidTr="00F9792E">
              <w:trPr>
                <w:trHeight w:val="872"/>
                <w:jc w:val="right"/>
              </w:trPr>
              <w:tc>
                <w:tcPr>
                  <w:tcW w:w="6196" w:type="dxa"/>
                </w:tcPr>
                <w:p w:rsidR="00DD750F" w:rsidRPr="00DD750F" w:rsidRDefault="00DD750F" w:rsidP="00DD750F">
                  <w:pPr>
                    <w:tabs>
                      <w:tab w:val="left" w:pos="9288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DD750F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«Согласовано»</w:t>
                  </w:r>
                </w:p>
                <w:p w:rsidR="00DD750F" w:rsidRPr="00DD750F" w:rsidRDefault="00DD750F" w:rsidP="00DD750F">
                  <w:pPr>
                    <w:tabs>
                      <w:tab w:val="left" w:pos="9288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Зам. директора по </w:t>
                  </w:r>
                  <w:r w:rsidRPr="00DD75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ВР                            </w:t>
                  </w:r>
                </w:p>
                <w:p w:rsidR="00DD750F" w:rsidRPr="00DD750F" w:rsidRDefault="00DD750F" w:rsidP="00DD750F">
                  <w:pPr>
                    <w:tabs>
                      <w:tab w:val="left" w:pos="9288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_______________/Синицына Г.М.</w:t>
                  </w:r>
                  <w:r w:rsidRPr="00DD75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</w:t>
                  </w:r>
                </w:p>
                <w:p w:rsidR="00D759DA" w:rsidRPr="00D759DA" w:rsidRDefault="00D759DA" w:rsidP="00D759DA">
                  <w:pPr>
                    <w:spacing w:after="0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D759DA" w:rsidRPr="00D759DA" w:rsidRDefault="00D759DA" w:rsidP="00D759DA">
                  <w:pPr>
                    <w:spacing w:after="0"/>
                    <w:ind w:left="301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759DA" w:rsidRPr="00D759DA" w:rsidRDefault="00D759DA" w:rsidP="00D759DA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1751" w:rsidRDefault="009A1751" w:rsidP="00D759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1751" w:rsidRDefault="009A1751" w:rsidP="00AF23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751" w:rsidRDefault="009A1751" w:rsidP="00AF23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751" w:rsidRPr="00547590" w:rsidRDefault="009A1751" w:rsidP="005475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590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9A1751" w:rsidRPr="00547590" w:rsidRDefault="009A1751" w:rsidP="005475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590">
        <w:rPr>
          <w:rFonts w:ascii="Times New Roman" w:hAnsi="Times New Roman" w:cs="Times New Roman"/>
          <w:sz w:val="28"/>
          <w:szCs w:val="28"/>
        </w:rPr>
        <w:t xml:space="preserve">(общеразвивающая) программа </w:t>
      </w:r>
    </w:p>
    <w:p w:rsidR="009A1751" w:rsidRPr="00547590" w:rsidRDefault="009A1751" w:rsidP="005475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590">
        <w:rPr>
          <w:rFonts w:ascii="Times New Roman" w:hAnsi="Times New Roman" w:cs="Times New Roman"/>
          <w:sz w:val="28"/>
          <w:szCs w:val="28"/>
        </w:rPr>
        <w:t xml:space="preserve">естественнонаучной направленности </w:t>
      </w:r>
    </w:p>
    <w:p w:rsidR="009A1751" w:rsidRPr="00547590" w:rsidRDefault="009A1751" w:rsidP="005475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590">
        <w:rPr>
          <w:rFonts w:ascii="Times New Roman" w:hAnsi="Times New Roman" w:cs="Times New Roman"/>
          <w:sz w:val="28"/>
          <w:szCs w:val="28"/>
        </w:rPr>
        <w:t>«Человек и его здоровье»</w:t>
      </w:r>
    </w:p>
    <w:p w:rsidR="009A1751" w:rsidRPr="00547590" w:rsidRDefault="009A1751" w:rsidP="005475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751" w:rsidRDefault="009A1751" w:rsidP="005475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751" w:rsidRDefault="009A1751" w:rsidP="005475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751" w:rsidRDefault="009A1751" w:rsidP="005475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751" w:rsidRDefault="009A1751" w:rsidP="005475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751" w:rsidRDefault="009A1751" w:rsidP="005475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751" w:rsidRDefault="009A1751" w:rsidP="005475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751" w:rsidRPr="00547590" w:rsidRDefault="009A1751" w:rsidP="005475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7590">
        <w:rPr>
          <w:rFonts w:ascii="Times New Roman" w:hAnsi="Times New Roman" w:cs="Times New Roman"/>
          <w:sz w:val="28"/>
          <w:szCs w:val="28"/>
        </w:rPr>
        <w:t>Возраст обучающихся: 14-15 лет</w:t>
      </w:r>
    </w:p>
    <w:p w:rsidR="009A1751" w:rsidRPr="00547590" w:rsidRDefault="009A1751" w:rsidP="005475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7590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9A1751" w:rsidRPr="00547590" w:rsidRDefault="009A1751" w:rsidP="005475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7590">
        <w:rPr>
          <w:rFonts w:ascii="Times New Roman" w:hAnsi="Times New Roman" w:cs="Times New Roman"/>
          <w:sz w:val="28"/>
          <w:szCs w:val="28"/>
        </w:rPr>
        <w:t xml:space="preserve">Автор составитель: </w:t>
      </w:r>
    </w:p>
    <w:p w:rsidR="009A1751" w:rsidRPr="00547590" w:rsidRDefault="009A1751" w:rsidP="005475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7590">
        <w:rPr>
          <w:rFonts w:ascii="Times New Roman" w:hAnsi="Times New Roman" w:cs="Times New Roman"/>
          <w:sz w:val="28"/>
          <w:szCs w:val="28"/>
        </w:rPr>
        <w:t>Гаврюшина Татьяна Алексеевна</w:t>
      </w:r>
      <w:r w:rsidR="00547590" w:rsidRPr="00547590">
        <w:rPr>
          <w:rFonts w:ascii="Times New Roman" w:hAnsi="Times New Roman" w:cs="Times New Roman"/>
          <w:sz w:val="28"/>
          <w:szCs w:val="28"/>
        </w:rPr>
        <w:t>,</w:t>
      </w:r>
    </w:p>
    <w:p w:rsidR="00547590" w:rsidRPr="00547590" w:rsidRDefault="00547590" w:rsidP="005475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7590"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9A1751" w:rsidRDefault="009A1751" w:rsidP="0054759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1751" w:rsidRDefault="009A1751" w:rsidP="005475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751" w:rsidRDefault="009A1751" w:rsidP="005475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751" w:rsidRDefault="009A1751" w:rsidP="00D759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7356" w:rsidRPr="00644E17" w:rsidRDefault="00547590" w:rsidP="00D759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4E17">
        <w:rPr>
          <w:rFonts w:ascii="Times New Roman" w:hAnsi="Times New Roman" w:cs="Times New Roman"/>
          <w:sz w:val="24"/>
          <w:szCs w:val="24"/>
        </w:rPr>
        <w:t>Болхов</w:t>
      </w:r>
      <w:proofErr w:type="spellEnd"/>
      <w:r w:rsidR="00DD750F">
        <w:rPr>
          <w:rFonts w:ascii="Times New Roman" w:hAnsi="Times New Roman" w:cs="Times New Roman"/>
          <w:sz w:val="24"/>
          <w:szCs w:val="24"/>
        </w:rPr>
        <w:t>,</w:t>
      </w:r>
      <w:r w:rsidRPr="00644E17">
        <w:rPr>
          <w:rFonts w:ascii="Times New Roman" w:hAnsi="Times New Roman" w:cs="Times New Roman"/>
          <w:sz w:val="24"/>
          <w:szCs w:val="24"/>
        </w:rPr>
        <w:t xml:space="preserve"> 2024</w:t>
      </w:r>
      <w:r w:rsidR="00C55A61" w:rsidRPr="00644E17">
        <w:rPr>
          <w:rFonts w:ascii="Times New Roman" w:hAnsi="Times New Roman" w:cs="Times New Roman"/>
          <w:sz w:val="24"/>
          <w:szCs w:val="24"/>
        </w:rPr>
        <w:t xml:space="preserve"> </w:t>
      </w:r>
      <w:r w:rsidRPr="00644E17">
        <w:rPr>
          <w:rFonts w:ascii="Times New Roman" w:hAnsi="Times New Roman" w:cs="Times New Roman"/>
          <w:sz w:val="24"/>
          <w:szCs w:val="24"/>
        </w:rPr>
        <w:t>г.</w:t>
      </w:r>
    </w:p>
    <w:p w:rsidR="00644E17" w:rsidRDefault="00644E17" w:rsidP="008173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CCD" w:rsidRPr="00C55A61" w:rsidRDefault="00EC4FBC" w:rsidP="008173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C4FBC" w:rsidRPr="00C55A61" w:rsidRDefault="00EC4FBC" w:rsidP="000810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Программа «Человек е его здоровье» разработана в соответствии с требованиями нормативных документов:</w:t>
      </w:r>
    </w:p>
    <w:p w:rsidR="00EC4FBC" w:rsidRPr="00C55A61" w:rsidRDefault="00EC4FBC" w:rsidP="000810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- ФЗ РФ от 29.12.2012 г. № 273-ФЗ «Об образовании в Российской Федерации»;</w:t>
      </w:r>
    </w:p>
    <w:p w:rsidR="00EC4FBC" w:rsidRPr="00C55A61" w:rsidRDefault="00EC4FBC" w:rsidP="000810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- Указ Президента РФ от 7.05.2012 г. № 599 «О мерах по реализации</w:t>
      </w:r>
    </w:p>
    <w:p w:rsidR="00EC4FBC" w:rsidRPr="00C55A61" w:rsidRDefault="00EC4FBC" w:rsidP="000810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государственной политики в области образования и науки»;</w:t>
      </w:r>
    </w:p>
    <w:p w:rsidR="00EC4FBC" w:rsidRPr="00C55A61" w:rsidRDefault="00EC4FBC" w:rsidP="000810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- Концепция развития дополнительного образования детей, утверждена</w:t>
      </w:r>
    </w:p>
    <w:p w:rsidR="00EC4FBC" w:rsidRPr="00C55A61" w:rsidRDefault="00EC4FBC" w:rsidP="000810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распоряжением Правительства РФ от 4 сентября 2014 г. № 1726-р;</w:t>
      </w:r>
    </w:p>
    <w:p w:rsidR="00EC4FBC" w:rsidRPr="00C55A61" w:rsidRDefault="00EC4FBC" w:rsidP="000810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- Приказ Минобрнауки РФ от 29.08.2013 г. № 1008 «Об утверждении Порядка</w:t>
      </w:r>
    </w:p>
    <w:p w:rsidR="00EC4FBC" w:rsidRPr="00C55A61" w:rsidRDefault="00EC4FBC" w:rsidP="000810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организации и осуществления образовательной деятельности по дополнительным общеобразовательным программам»;</w:t>
      </w:r>
    </w:p>
    <w:p w:rsidR="00EC4FBC" w:rsidRPr="00C55A61" w:rsidRDefault="00EC4FBC" w:rsidP="000810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 xml:space="preserve">- Примерные требования к содержанию и оформлению образовательных программ дополнительного образования детей (письмо </w:t>
      </w:r>
      <w:proofErr w:type="spellStart"/>
      <w:r w:rsidRPr="00C55A61">
        <w:rPr>
          <w:rFonts w:ascii="Times New Roman" w:hAnsi="Times New Roman" w:cs="Times New Roman"/>
          <w:bCs/>
          <w:sz w:val="24"/>
          <w:szCs w:val="24"/>
        </w:rPr>
        <w:t>Минобрануки</w:t>
      </w:r>
      <w:proofErr w:type="spellEnd"/>
      <w:r w:rsidRPr="00C55A61">
        <w:rPr>
          <w:rFonts w:ascii="Times New Roman" w:hAnsi="Times New Roman" w:cs="Times New Roman"/>
          <w:bCs/>
          <w:sz w:val="24"/>
          <w:szCs w:val="24"/>
        </w:rPr>
        <w:t xml:space="preserve"> РФ от 11.12.2006 № 06-1844);</w:t>
      </w:r>
    </w:p>
    <w:p w:rsidR="00EC4FBC" w:rsidRPr="00C55A61" w:rsidRDefault="00EC4FBC" w:rsidP="000810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- Постановление Главного государственного санитарного врача РФ от 4.07.2014 г.</w:t>
      </w:r>
    </w:p>
    <w:p w:rsidR="00EC4FBC" w:rsidRPr="00C55A61" w:rsidRDefault="00EC4FBC" w:rsidP="000810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№ 41 «Об утверждении СанПиН 2.4.4.3172-14 «Санитарно-эпидемиологические</w:t>
      </w:r>
    </w:p>
    <w:p w:rsidR="00EC4FBC" w:rsidRPr="00C55A61" w:rsidRDefault="00EC4FBC" w:rsidP="000810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EC4FBC" w:rsidRPr="00C55A61" w:rsidRDefault="00EC4FBC" w:rsidP="000810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- Методические рекомендации по проектированию дополнительных общеразвивающих программ, Письмо Минобрнауки РФ от 18.11.2015</w:t>
      </w:r>
    </w:p>
    <w:p w:rsidR="00EC4FBC" w:rsidRPr="00C55A61" w:rsidRDefault="00EC4FBC" w:rsidP="000810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Законом РФ «Образование в Российской Федерации» от 29 декабря 2012 г. № 273, Концепция развития дополнительного образования детей», профессиональным стандартам «Педагог дополнительного образования детей и взрослых», Приказ Министра образования и науки Российской Федерации от 29 августа 2013г. № 1008 «Об утверждении порядка организации и осуществлении образовательной деятельности по дополнительным общеобразовательным программам», Постановление главного санитарного врача РФ от 03.04.2003г. № 27 «О в ведении в действие санитарно-эпидемиологических правил и норм СанПиН 2.4.4.1251-03»;</w:t>
      </w:r>
    </w:p>
    <w:p w:rsidR="00EC4FBC" w:rsidRPr="00C55A61" w:rsidRDefault="00EC4FBC" w:rsidP="000810F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 xml:space="preserve">- Методические рекомендации по проектированию дополнительных общеобразовательных программ, включая разноуровневые (письмо Департамента образования Орловской области от 24 сентября 2019 года № 4-1/1362 </w:t>
      </w:r>
      <w:proofErr w:type="spellStart"/>
      <w:r w:rsidRPr="00C55A61">
        <w:rPr>
          <w:rFonts w:ascii="Times New Roman" w:hAnsi="Times New Roman" w:cs="Times New Roman"/>
          <w:bCs/>
          <w:sz w:val="24"/>
          <w:szCs w:val="24"/>
        </w:rPr>
        <w:t>исх</w:t>
      </w:r>
      <w:proofErr w:type="spellEnd"/>
      <w:r w:rsidRPr="00C55A61">
        <w:rPr>
          <w:rFonts w:ascii="Times New Roman" w:hAnsi="Times New Roman" w:cs="Times New Roman"/>
          <w:bCs/>
          <w:sz w:val="24"/>
          <w:szCs w:val="24"/>
        </w:rPr>
        <w:t>).</w:t>
      </w:r>
    </w:p>
    <w:p w:rsidR="006B4E13" w:rsidRPr="00C55A61" w:rsidRDefault="00EC4FBC" w:rsidP="000810F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 xml:space="preserve">   В рамках федерального проекта «Современная школа» национального проекта «Образование» на базе нашей школы открыл</w:t>
      </w:r>
      <w:r w:rsidR="00216CCD" w:rsidRPr="00C55A61">
        <w:rPr>
          <w:rFonts w:ascii="Times New Roman" w:hAnsi="Times New Roman" w:cs="Times New Roman"/>
          <w:bCs/>
          <w:sz w:val="24"/>
          <w:szCs w:val="24"/>
        </w:rPr>
        <w:t>ся ц</w:t>
      </w:r>
      <w:r w:rsidR="00AB5A85" w:rsidRPr="00C55A61">
        <w:rPr>
          <w:rFonts w:ascii="Times New Roman" w:hAnsi="Times New Roman" w:cs="Times New Roman"/>
          <w:bCs/>
          <w:sz w:val="24"/>
          <w:szCs w:val="24"/>
        </w:rPr>
        <w:t xml:space="preserve">ентр </w:t>
      </w:r>
      <w:r w:rsidR="00216CCD" w:rsidRPr="00C55A61">
        <w:rPr>
          <w:rFonts w:ascii="Times New Roman" w:hAnsi="Times New Roman" w:cs="Times New Roman"/>
          <w:bCs/>
          <w:sz w:val="24"/>
          <w:szCs w:val="24"/>
        </w:rPr>
        <w:t xml:space="preserve">естественно-научной и технологической направленности </w:t>
      </w:r>
      <w:r w:rsidRPr="00C55A61">
        <w:rPr>
          <w:rFonts w:ascii="Times New Roman" w:hAnsi="Times New Roman" w:cs="Times New Roman"/>
          <w:bCs/>
          <w:sz w:val="24"/>
          <w:szCs w:val="24"/>
        </w:rPr>
        <w:t xml:space="preserve">«Точка роста», который позволяет внедрить в образовательный </w:t>
      </w:r>
      <w:r w:rsidR="006B4E13" w:rsidRPr="00C55A61">
        <w:rPr>
          <w:rFonts w:ascii="Times New Roman" w:hAnsi="Times New Roman" w:cs="Times New Roman"/>
          <w:bCs/>
          <w:sz w:val="24"/>
          <w:szCs w:val="24"/>
        </w:rPr>
        <w:t>процесс совре</w:t>
      </w:r>
      <w:r w:rsidR="000810F1" w:rsidRPr="00C55A61">
        <w:rPr>
          <w:rFonts w:ascii="Times New Roman" w:hAnsi="Times New Roman" w:cs="Times New Roman"/>
          <w:bCs/>
          <w:sz w:val="24"/>
          <w:szCs w:val="24"/>
        </w:rPr>
        <w:t xml:space="preserve">менные технологии, новые методы </w:t>
      </w:r>
      <w:r w:rsidR="006B4E13" w:rsidRPr="00C55A61">
        <w:rPr>
          <w:rFonts w:ascii="Times New Roman" w:hAnsi="Times New Roman" w:cs="Times New Roman"/>
          <w:bCs/>
          <w:sz w:val="24"/>
          <w:szCs w:val="24"/>
        </w:rPr>
        <w:t xml:space="preserve">обучения, </w:t>
      </w:r>
      <w:r w:rsidR="006B4E13" w:rsidRPr="00C55A61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6B4E13" w:rsidRPr="00C55A61">
        <w:rPr>
          <w:rFonts w:ascii="Times New Roman" w:hAnsi="Times New Roman" w:cs="Times New Roman"/>
          <w:bCs/>
          <w:sz w:val="24"/>
          <w:szCs w:val="24"/>
        </w:rPr>
        <w:t>открыть новые возможности для обучающихся</w:t>
      </w:r>
      <w:r w:rsidR="005A178F" w:rsidRPr="00C55A61">
        <w:rPr>
          <w:rFonts w:ascii="Times New Roman" w:hAnsi="Times New Roman" w:cs="Times New Roman"/>
          <w:bCs/>
          <w:sz w:val="24"/>
          <w:szCs w:val="24"/>
        </w:rPr>
        <w:t xml:space="preserve"> при формировании </w:t>
      </w:r>
      <w:r w:rsidR="006B4E13" w:rsidRPr="00C55A61">
        <w:rPr>
          <w:rFonts w:ascii="Times New Roman" w:hAnsi="Times New Roman" w:cs="Times New Roman"/>
          <w:bCs/>
          <w:sz w:val="24"/>
          <w:szCs w:val="24"/>
        </w:rPr>
        <w:t xml:space="preserve"> естественнонаучной грамотности, формирования критического и креативного мышления, совершенствования навыков  практической работы по биологии.</w:t>
      </w:r>
    </w:p>
    <w:p w:rsidR="00EC4FBC" w:rsidRPr="00C55A61" w:rsidRDefault="006B4E13" w:rsidP="000810F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C55A6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="00B371E0" w:rsidRPr="00C55A61">
        <w:rPr>
          <w:rFonts w:ascii="Times New Roman" w:hAnsi="Times New Roman" w:cs="Times New Roman"/>
          <w:iCs/>
          <w:sz w:val="24"/>
          <w:szCs w:val="24"/>
        </w:rPr>
        <w:t>Инфраструктура ц</w:t>
      </w:r>
      <w:r w:rsidR="00EC4FBC" w:rsidRPr="00C55A61">
        <w:rPr>
          <w:rFonts w:ascii="Times New Roman" w:hAnsi="Times New Roman" w:cs="Times New Roman"/>
          <w:iCs/>
          <w:sz w:val="24"/>
          <w:szCs w:val="24"/>
        </w:rPr>
        <w:t>ентра используется как в урочное, так и во внеурочное время как общественное пространство для развития общекультурных компетенций и цифровой грамотности обучающихся, проектной деятельности, творческой, социальной самореализации детей, педагогов, родительской общественности.</w:t>
      </w:r>
    </w:p>
    <w:p w:rsidR="00817356" w:rsidRPr="00644E17" w:rsidRDefault="00EC4FBC" w:rsidP="000810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 </w:t>
      </w:r>
      <w:r w:rsidR="00B371E0" w:rsidRPr="00C55A61">
        <w:rPr>
          <w:rFonts w:ascii="Times New Roman" w:hAnsi="Times New Roman" w:cs="Times New Roman"/>
          <w:sz w:val="24"/>
          <w:szCs w:val="24"/>
        </w:rPr>
        <w:t xml:space="preserve">    Занятия</w:t>
      </w:r>
      <w:r w:rsidRPr="00C55A61">
        <w:rPr>
          <w:rFonts w:ascii="Times New Roman" w:hAnsi="Times New Roman" w:cs="Times New Roman"/>
          <w:sz w:val="24"/>
          <w:szCs w:val="24"/>
        </w:rPr>
        <w:t xml:space="preserve"> позволяют существенно влиять на естественно – научное образование обучающихся, рационально использовать их свободное время.</w:t>
      </w:r>
    </w:p>
    <w:p w:rsidR="00EC4FBC" w:rsidRPr="00C55A61" w:rsidRDefault="00EC4FBC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b/>
          <w:bCs/>
          <w:sz w:val="24"/>
          <w:szCs w:val="24"/>
        </w:rPr>
        <w:t>Направленность программы:</w:t>
      </w:r>
      <w:r w:rsidR="00FE275D" w:rsidRPr="00C55A61">
        <w:rPr>
          <w:rFonts w:ascii="Times New Roman" w:hAnsi="Times New Roman" w:cs="Times New Roman"/>
          <w:sz w:val="24"/>
          <w:szCs w:val="24"/>
        </w:rPr>
        <w:t xml:space="preserve"> естественно</w:t>
      </w:r>
      <w:r w:rsidRPr="00C55A61">
        <w:rPr>
          <w:rFonts w:ascii="Times New Roman" w:hAnsi="Times New Roman" w:cs="Times New Roman"/>
          <w:sz w:val="24"/>
          <w:szCs w:val="24"/>
        </w:rPr>
        <w:t>научная.</w:t>
      </w:r>
    </w:p>
    <w:p w:rsidR="00D43DDE" w:rsidRPr="00C55A61" w:rsidRDefault="007B0D9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Н</w:t>
      </w:r>
      <w:r w:rsidR="00EC4FBC" w:rsidRPr="00C55A61">
        <w:rPr>
          <w:rFonts w:ascii="Times New Roman" w:hAnsi="Times New Roman" w:cs="Times New Roman"/>
          <w:b/>
          <w:sz w:val="24"/>
          <w:szCs w:val="24"/>
        </w:rPr>
        <w:t>овизна программы</w:t>
      </w:r>
      <w:r w:rsidRPr="00C55A61">
        <w:rPr>
          <w:rFonts w:ascii="Times New Roman" w:hAnsi="Times New Roman" w:cs="Times New Roman"/>
          <w:sz w:val="24"/>
          <w:szCs w:val="24"/>
        </w:rPr>
        <w:t xml:space="preserve"> заключается в том, что в процесс обучения включена</w:t>
      </w:r>
      <w:r w:rsidR="00241D96" w:rsidRPr="00C55A61">
        <w:rPr>
          <w:rFonts w:ascii="Times New Roman" w:hAnsi="Times New Roman" w:cs="Times New Roman"/>
          <w:sz w:val="24"/>
          <w:szCs w:val="24"/>
        </w:rPr>
        <w:t xml:space="preserve"> исследовательская </w:t>
      </w:r>
      <w:r w:rsidRPr="00C55A61">
        <w:rPr>
          <w:rFonts w:ascii="Times New Roman" w:hAnsi="Times New Roman" w:cs="Times New Roman"/>
          <w:sz w:val="24"/>
          <w:szCs w:val="24"/>
        </w:rPr>
        <w:t xml:space="preserve"> деятельность с исполь</w:t>
      </w:r>
      <w:r w:rsidR="00241D96" w:rsidRPr="00C55A61">
        <w:rPr>
          <w:rFonts w:ascii="Times New Roman" w:hAnsi="Times New Roman" w:cs="Times New Roman"/>
          <w:sz w:val="24"/>
          <w:szCs w:val="24"/>
        </w:rPr>
        <w:t>зованием оборудования</w:t>
      </w:r>
      <w:r w:rsidR="00AF6D3F" w:rsidRPr="00C55A61">
        <w:rPr>
          <w:rFonts w:ascii="Times New Roman" w:hAnsi="Times New Roman" w:cs="Times New Roman"/>
          <w:bCs/>
          <w:sz w:val="24"/>
          <w:szCs w:val="24"/>
        </w:rPr>
        <w:t xml:space="preserve"> цифровой лаборатории по </w:t>
      </w:r>
      <w:proofErr w:type="spellStart"/>
      <w:r w:rsidR="00AF6D3F" w:rsidRPr="00C55A61">
        <w:rPr>
          <w:rFonts w:ascii="Times New Roman" w:hAnsi="Times New Roman" w:cs="Times New Roman"/>
          <w:bCs/>
          <w:sz w:val="24"/>
          <w:szCs w:val="24"/>
        </w:rPr>
        <w:t>нейротехнологии</w:t>
      </w:r>
      <w:proofErr w:type="spellEnd"/>
      <w:r w:rsidR="00AF6D3F" w:rsidRPr="00C55A61">
        <w:rPr>
          <w:rFonts w:ascii="Times New Roman" w:hAnsi="Times New Roman" w:cs="Times New Roman"/>
          <w:bCs/>
          <w:sz w:val="24"/>
          <w:szCs w:val="24"/>
        </w:rPr>
        <w:t>.</w:t>
      </w:r>
    </w:p>
    <w:p w:rsidR="00535ACC" w:rsidRPr="00C55A61" w:rsidRDefault="007B0D9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  <w:r w:rsidR="00DD7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50F">
        <w:rPr>
          <w:rFonts w:ascii="Times New Roman" w:hAnsi="Times New Roman" w:cs="Times New Roman"/>
          <w:sz w:val="24"/>
          <w:szCs w:val="24"/>
        </w:rPr>
        <w:t>п</w:t>
      </w:r>
      <w:r w:rsidR="005A178F" w:rsidRPr="00C55A61">
        <w:rPr>
          <w:rFonts w:ascii="Times New Roman" w:hAnsi="Times New Roman" w:cs="Times New Roman"/>
          <w:sz w:val="24"/>
          <w:szCs w:val="24"/>
        </w:rPr>
        <w:t xml:space="preserve">рограмма является звеном </w:t>
      </w:r>
      <w:proofErr w:type="spellStart"/>
      <w:r w:rsidR="005A178F" w:rsidRPr="00C55A61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="005A178F" w:rsidRPr="00C55A61">
        <w:rPr>
          <w:rFonts w:ascii="Times New Roman" w:hAnsi="Times New Roman" w:cs="Times New Roman"/>
          <w:sz w:val="24"/>
          <w:szCs w:val="24"/>
        </w:rPr>
        <w:t xml:space="preserve"> обучения при введении естественнонаучного профиля обучения в старших классах.</w:t>
      </w:r>
    </w:p>
    <w:p w:rsidR="00EC4FBC" w:rsidRPr="00C55A61" w:rsidRDefault="00EC4FBC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b/>
          <w:bCs/>
          <w:sz w:val="24"/>
          <w:szCs w:val="24"/>
        </w:rPr>
        <w:t>Отличительные особенности программы.</w:t>
      </w:r>
    </w:p>
    <w:p w:rsidR="00EC4FBC" w:rsidRPr="00C55A61" w:rsidRDefault="00EC4FBC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Программа является многоуровневой. Уровни отличаются сложностью разрабатываемых проектов.</w:t>
      </w:r>
    </w:p>
    <w:p w:rsidR="00EC4FBC" w:rsidRPr="00C55A61" w:rsidRDefault="00EC4FBC" w:rsidP="00AF23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5A61">
        <w:rPr>
          <w:rFonts w:ascii="Times New Roman" w:hAnsi="Times New Roman" w:cs="Times New Roman"/>
          <w:b/>
          <w:bCs/>
          <w:sz w:val="24"/>
          <w:szCs w:val="24"/>
        </w:rPr>
        <w:t>Адресат программы.</w:t>
      </w:r>
    </w:p>
    <w:p w:rsidR="00EC4FBC" w:rsidRPr="00C55A61" w:rsidRDefault="00EC4FBC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Программа ориентирована на обучающихся возрастной категории 14-15 лет.</w:t>
      </w:r>
    </w:p>
    <w:p w:rsidR="00EC4FBC" w:rsidRPr="00C55A61" w:rsidRDefault="00EC4FBC" w:rsidP="00AF23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5A61">
        <w:rPr>
          <w:rFonts w:ascii="Times New Roman" w:hAnsi="Times New Roman" w:cs="Times New Roman"/>
          <w:b/>
          <w:bCs/>
          <w:sz w:val="24"/>
          <w:szCs w:val="24"/>
        </w:rPr>
        <w:t>Объем и срок освоения программы.</w:t>
      </w:r>
    </w:p>
    <w:p w:rsidR="00EC4FBC" w:rsidRPr="00C55A61" w:rsidRDefault="00EC4FBC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Программа рассчитана на 1 год </w:t>
      </w:r>
      <w:r w:rsidR="000E6E95" w:rsidRPr="00C55A61">
        <w:rPr>
          <w:rFonts w:ascii="Times New Roman" w:hAnsi="Times New Roman" w:cs="Times New Roman"/>
          <w:sz w:val="24"/>
          <w:szCs w:val="24"/>
        </w:rPr>
        <w:t>обучения, 34 академических часа</w:t>
      </w:r>
      <w:r w:rsidRPr="00C55A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FBC" w:rsidRPr="00C55A61" w:rsidRDefault="00EC4FBC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C55A61">
        <w:rPr>
          <w:rFonts w:ascii="Times New Roman" w:hAnsi="Times New Roman" w:cs="Times New Roman"/>
          <w:b/>
          <w:sz w:val="24"/>
          <w:szCs w:val="24"/>
        </w:rPr>
        <w:t>:</w:t>
      </w:r>
      <w:r w:rsidRPr="00C55A61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EC4FBC" w:rsidRPr="00C55A61" w:rsidRDefault="00EC4FBC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bCs/>
          <w:sz w:val="24"/>
          <w:szCs w:val="24"/>
        </w:rPr>
        <w:t>Цели и задачи программы.</w:t>
      </w:r>
    </w:p>
    <w:p w:rsidR="00B529AD" w:rsidRPr="00C55A61" w:rsidRDefault="00EC4FBC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i/>
          <w:sz w:val="24"/>
          <w:szCs w:val="24"/>
        </w:rPr>
        <w:t>Цель:</w:t>
      </w:r>
      <w:r w:rsidR="0017213A" w:rsidRPr="00C55A61">
        <w:rPr>
          <w:rFonts w:ascii="Times New Roman" w:hAnsi="Times New Roman" w:cs="Times New Roman"/>
          <w:sz w:val="24"/>
          <w:szCs w:val="24"/>
        </w:rPr>
        <w:t xml:space="preserve"> Развить у учащихся интерес к биологическим наукам и практической деятельности направленной на исследование своего организма.</w:t>
      </w:r>
    </w:p>
    <w:p w:rsidR="00EC4FBC" w:rsidRPr="00C55A61" w:rsidRDefault="00EC4FBC" w:rsidP="0081735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EC4FBC" w:rsidRPr="00C55A61" w:rsidRDefault="00817356" w:rsidP="0081735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5A61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EC4FBC" w:rsidRPr="00C55A61">
        <w:rPr>
          <w:rFonts w:ascii="Times New Roman" w:hAnsi="Times New Roman" w:cs="Times New Roman"/>
          <w:i/>
          <w:sz w:val="24"/>
          <w:szCs w:val="24"/>
          <w:u w:val="single"/>
        </w:rPr>
        <w:t>бучающие:</w:t>
      </w:r>
    </w:p>
    <w:p w:rsidR="003B1C0D" w:rsidRPr="00C55A61" w:rsidRDefault="0017213A" w:rsidP="000810F1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расширить</w:t>
      </w:r>
      <w:r w:rsidR="00BB70EE" w:rsidRPr="00C55A61">
        <w:rPr>
          <w:rFonts w:ascii="Times New Roman" w:hAnsi="Times New Roman" w:cs="Times New Roman"/>
          <w:sz w:val="24"/>
          <w:szCs w:val="24"/>
        </w:rPr>
        <w:t xml:space="preserve"> знания о строении</w:t>
      </w:r>
      <w:r w:rsidR="003B1C0D" w:rsidRPr="00C55A61">
        <w:rPr>
          <w:rFonts w:ascii="Times New Roman" w:hAnsi="Times New Roman" w:cs="Times New Roman"/>
          <w:sz w:val="24"/>
          <w:szCs w:val="24"/>
        </w:rPr>
        <w:t xml:space="preserve"> организма, органов и систем органов в связи с выполняемыми функциями;</w:t>
      </w:r>
    </w:p>
    <w:p w:rsidR="005A178F" w:rsidRPr="00C55A61" w:rsidRDefault="005A178F" w:rsidP="000810F1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способс</w:t>
      </w:r>
      <w:r w:rsidR="0017213A" w:rsidRPr="00C55A61">
        <w:rPr>
          <w:rFonts w:ascii="Times New Roman" w:hAnsi="Times New Roman" w:cs="Times New Roman"/>
          <w:sz w:val="24"/>
          <w:szCs w:val="24"/>
        </w:rPr>
        <w:t xml:space="preserve">твовать овладением современными методами исследования физиологических процессов организма </w:t>
      </w:r>
    </w:p>
    <w:p w:rsidR="00F9792E" w:rsidRPr="00C55A61" w:rsidRDefault="00B529AD" w:rsidP="000810F1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обучить навыкам</w:t>
      </w:r>
      <w:r w:rsidR="00BB70EE" w:rsidRPr="00C55A61">
        <w:rPr>
          <w:rFonts w:ascii="Times New Roman" w:hAnsi="Times New Roman" w:cs="Times New Roman"/>
          <w:sz w:val="24"/>
          <w:szCs w:val="24"/>
        </w:rPr>
        <w:t xml:space="preserve"> проведения лабораторных работ  </w:t>
      </w:r>
      <w:r w:rsidRPr="00C55A61">
        <w:rPr>
          <w:rFonts w:ascii="Times New Roman" w:hAnsi="Times New Roman" w:cs="Times New Roman"/>
          <w:sz w:val="24"/>
          <w:szCs w:val="24"/>
        </w:rPr>
        <w:t xml:space="preserve"> цифровой лабораторией по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>;</w:t>
      </w:r>
    </w:p>
    <w:p w:rsidR="00817356" w:rsidRPr="00C55A61" w:rsidRDefault="00817356" w:rsidP="000810F1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55A61">
        <w:rPr>
          <w:color w:val="000000"/>
        </w:rPr>
        <w:t>способствовать формированию основ ценностного отношения к здоровью и его укреплению;</w:t>
      </w:r>
    </w:p>
    <w:p w:rsidR="00EC4FBC" w:rsidRPr="00C55A61" w:rsidRDefault="00EC4FBC" w:rsidP="008173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i/>
          <w:sz w:val="24"/>
          <w:szCs w:val="24"/>
          <w:u w:val="single"/>
        </w:rPr>
        <w:t>Развивающие</w:t>
      </w:r>
      <w:r w:rsidRPr="00C55A61">
        <w:rPr>
          <w:rFonts w:ascii="Times New Roman" w:hAnsi="Times New Roman" w:cs="Times New Roman"/>
          <w:sz w:val="24"/>
          <w:szCs w:val="24"/>
        </w:rPr>
        <w:t>:</w:t>
      </w:r>
    </w:p>
    <w:p w:rsidR="00EC4FBC" w:rsidRPr="00C55A61" w:rsidRDefault="00EC4FBC" w:rsidP="0081735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EC4FBC" w:rsidRPr="00C55A61" w:rsidRDefault="00EC4FBC" w:rsidP="00AF23E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способствовать расширению словарного запаса;</w:t>
      </w:r>
    </w:p>
    <w:p w:rsidR="00EC4FBC" w:rsidRPr="00C55A61" w:rsidRDefault="00EC4FBC" w:rsidP="00AF23E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lastRenderedPageBreak/>
        <w:t>способствовать развитию памяти, внимания, технического мышления, изобретательности;</w:t>
      </w:r>
    </w:p>
    <w:p w:rsidR="00EC4FBC" w:rsidRPr="00C55A61" w:rsidRDefault="00EC4FBC" w:rsidP="00AF23E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способствовать формированию интереса к знаниям;</w:t>
      </w:r>
    </w:p>
    <w:p w:rsidR="00EC4FBC" w:rsidRPr="00C55A61" w:rsidRDefault="00EC4FBC" w:rsidP="00AF23E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EC4FBC" w:rsidRPr="00C55A61" w:rsidRDefault="00EC4FBC" w:rsidP="00AF23E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сформировать умение формулировать, аргументировать и отстаивать своё мнение.</w:t>
      </w:r>
    </w:p>
    <w:p w:rsidR="00EC4FBC" w:rsidRPr="00C55A61" w:rsidRDefault="00EC4FBC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</w:t>
      </w:r>
      <w:r w:rsidRPr="00C55A61">
        <w:rPr>
          <w:rFonts w:ascii="Times New Roman" w:hAnsi="Times New Roman" w:cs="Times New Roman"/>
          <w:sz w:val="24"/>
          <w:szCs w:val="24"/>
        </w:rPr>
        <w:t>:</w:t>
      </w:r>
    </w:p>
    <w:p w:rsidR="00EC4FBC" w:rsidRPr="00C55A61" w:rsidRDefault="00EC4FBC" w:rsidP="00AF23E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воспитывать аккуратность и дисциплини</w:t>
      </w:r>
      <w:r w:rsidR="00F9792E" w:rsidRPr="00C55A61">
        <w:rPr>
          <w:rFonts w:ascii="Times New Roman" w:hAnsi="Times New Roman" w:cs="Times New Roman"/>
          <w:sz w:val="24"/>
          <w:szCs w:val="24"/>
        </w:rPr>
        <w:t>рованность при выполнении работ</w:t>
      </w:r>
      <w:r w:rsidRPr="00C55A61">
        <w:rPr>
          <w:rFonts w:ascii="Times New Roman" w:hAnsi="Times New Roman" w:cs="Times New Roman"/>
          <w:sz w:val="24"/>
          <w:szCs w:val="24"/>
        </w:rPr>
        <w:t>;</w:t>
      </w:r>
    </w:p>
    <w:p w:rsidR="00EC4FBC" w:rsidRPr="00C55A61" w:rsidRDefault="00EC4FBC" w:rsidP="00AF23E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способствовать формированию положительной мо</w:t>
      </w:r>
      <w:r w:rsidR="00F9792E" w:rsidRPr="00C55A61">
        <w:rPr>
          <w:rFonts w:ascii="Times New Roman" w:hAnsi="Times New Roman" w:cs="Times New Roman"/>
          <w:sz w:val="24"/>
          <w:szCs w:val="24"/>
        </w:rPr>
        <w:t xml:space="preserve">тивации </w:t>
      </w:r>
    </w:p>
    <w:p w:rsidR="00EC4FBC" w:rsidRPr="00C55A61" w:rsidRDefault="00EC4FBC" w:rsidP="00F9792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AF23EA" w:rsidRPr="00C55A61" w:rsidRDefault="00EC4FBC" w:rsidP="0081735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формировать чувство коллективизма и взаимопомощи.</w:t>
      </w:r>
      <w:r w:rsidRPr="00C55A61">
        <w:rPr>
          <w:rFonts w:ascii="Times New Roman" w:hAnsi="Times New Roman" w:cs="Times New Roman"/>
          <w:sz w:val="24"/>
          <w:szCs w:val="24"/>
        </w:rPr>
        <w:br/>
      </w:r>
    </w:p>
    <w:p w:rsidR="00817356" w:rsidRPr="00C55A61" w:rsidRDefault="00817356" w:rsidP="003C18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AD2" w:rsidRPr="00C55A61" w:rsidRDefault="00A03AD2" w:rsidP="003C18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A03AD2" w:rsidRPr="00C55A61" w:rsidRDefault="00A03AD2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AD2" w:rsidRPr="00C55A61" w:rsidRDefault="00A03AD2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A03AD2" w:rsidRPr="00C55A61" w:rsidRDefault="00A03AD2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Начало учебных занятий - 0</w:t>
      </w:r>
      <w:r w:rsidR="00C55A61" w:rsidRPr="00C55A61">
        <w:rPr>
          <w:rFonts w:ascii="Times New Roman" w:hAnsi="Times New Roman" w:cs="Times New Roman"/>
          <w:sz w:val="24"/>
          <w:szCs w:val="24"/>
        </w:rPr>
        <w:t>2</w:t>
      </w:r>
      <w:r w:rsidRPr="00C55A61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C55A61" w:rsidRPr="00C55A61">
        <w:rPr>
          <w:rFonts w:ascii="Times New Roman" w:hAnsi="Times New Roman" w:cs="Times New Roman"/>
          <w:sz w:val="24"/>
          <w:szCs w:val="24"/>
        </w:rPr>
        <w:t>4</w:t>
      </w:r>
      <w:r w:rsidRPr="00C55A6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03AD2" w:rsidRPr="00C55A61" w:rsidRDefault="00DD750F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учебных занятий - 30</w:t>
      </w:r>
      <w:r w:rsidR="00A03AD2" w:rsidRPr="00C55A61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C55A61" w:rsidRPr="00C55A61">
        <w:rPr>
          <w:rFonts w:ascii="Times New Roman" w:hAnsi="Times New Roman" w:cs="Times New Roman"/>
          <w:sz w:val="24"/>
          <w:szCs w:val="24"/>
        </w:rPr>
        <w:t>5</w:t>
      </w:r>
      <w:r w:rsidR="00A03AD2" w:rsidRPr="00C55A6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03AD2" w:rsidRPr="00C55A61" w:rsidRDefault="00A03AD2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Комплектование:</w:t>
      </w:r>
    </w:p>
    <w:p w:rsidR="00A03AD2" w:rsidRPr="00C55A61" w:rsidRDefault="00A03AD2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23 августа 202</w:t>
      </w:r>
      <w:r w:rsidR="00C55A61" w:rsidRPr="00C55A61">
        <w:rPr>
          <w:rFonts w:ascii="Times New Roman" w:hAnsi="Times New Roman" w:cs="Times New Roman"/>
          <w:sz w:val="24"/>
          <w:szCs w:val="24"/>
        </w:rPr>
        <w:t>4</w:t>
      </w:r>
      <w:r w:rsidRPr="00C55A61">
        <w:rPr>
          <w:rFonts w:ascii="Times New Roman" w:hAnsi="Times New Roman" w:cs="Times New Roman"/>
          <w:sz w:val="24"/>
          <w:szCs w:val="24"/>
        </w:rPr>
        <w:t>г. по 31 августа 202</w:t>
      </w:r>
      <w:r w:rsidR="00C55A61" w:rsidRPr="00C55A61">
        <w:rPr>
          <w:rFonts w:ascii="Times New Roman" w:hAnsi="Times New Roman" w:cs="Times New Roman"/>
          <w:sz w:val="24"/>
          <w:szCs w:val="24"/>
        </w:rPr>
        <w:t>4</w:t>
      </w:r>
      <w:r w:rsidRPr="00C55A61">
        <w:rPr>
          <w:rFonts w:ascii="Times New Roman" w:hAnsi="Times New Roman" w:cs="Times New Roman"/>
          <w:sz w:val="24"/>
          <w:szCs w:val="24"/>
        </w:rPr>
        <w:t>г.</w:t>
      </w:r>
    </w:p>
    <w:p w:rsidR="00A03AD2" w:rsidRPr="00C55A61" w:rsidRDefault="00A03AD2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Каникулы осенние: 28 октября 202</w:t>
      </w:r>
      <w:r w:rsidR="00C55A61" w:rsidRPr="00C55A61">
        <w:rPr>
          <w:rFonts w:ascii="Times New Roman" w:hAnsi="Times New Roman" w:cs="Times New Roman"/>
          <w:sz w:val="24"/>
          <w:szCs w:val="24"/>
        </w:rPr>
        <w:t>4</w:t>
      </w:r>
      <w:r w:rsidR="00DD750F">
        <w:rPr>
          <w:rFonts w:ascii="Times New Roman" w:hAnsi="Times New Roman" w:cs="Times New Roman"/>
          <w:sz w:val="24"/>
          <w:szCs w:val="24"/>
        </w:rPr>
        <w:t>г. по 4</w:t>
      </w:r>
      <w:r w:rsidRPr="00C55A61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C55A61" w:rsidRPr="00C55A61">
        <w:rPr>
          <w:rFonts w:ascii="Times New Roman" w:hAnsi="Times New Roman" w:cs="Times New Roman"/>
          <w:sz w:val="24"/>
          <w:szCs w:val="24"/>
        </w:rPr>
        <w:t>4</w:t>
      </w:r>
      <w:r w:rsidRPr="00C55A61">
        <w:rPr>
          <w:rFonts w:ascii="Times New Roman" w:hAnsi="Times New Roman" w:cs="Times New Roman"/>
          <w:sz w:val="24"/>
          <w:szCs w:val="24"/>
        </w:rPr>
        <w:t>г.</w:t>
      </w:r>
    </w:p>
    <w:p w:rsidR="00A03AD2" w:rsidRPr="00C55A61" w:rsidRDefault="00DD750F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зимние: 30</w:t>
      </w:r>
      <w:r w:rsidR="00A03AD2" w:rsidRPr="00C55A61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C55A61" w:rsidRPr="00C55A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 по 12</w:t>
      </w:r>
      <w:r w:rsidR="00A03AD2" w:rsidRPr="00C55A61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C55A61" w:rsidRPr="00C55A61">
        <w:rPr>
          <w:rFonts w:ascii="Times New Roman" w:hAnsi="Times New Roman" w:cs="Times New Roman"/>
          <w:sz w:val="24"/>
          <w:szCs w:val="24"/>
        </w:rPr>
        <w:t>5</w:t>
      </w:r>
      <w:r w:rsidR="00A03AD2" w:rsidRPr="00C55A61">
        <w:rPr>
          <w:rFonts w:ascii="Times New Roman" w:hAnsi="Times New Roman" w:cs="Times New Roman"/>
          <w:sz w:val="24"/>
          <w:szCs w:val="24"/>
        </w:rPr>
        <w:t>г.</w:t>
      </w:r>
    </w:p>
    <w:p w:rsidR="00A03AD2" w:rsidRPr="00C55A61" w:rsidRDefault="00DD750F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весенние: 24</w:t>
      </w:r>
      <w:r w:rsidR="00A03AD2" w:rsidRPr="00C55A61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C55A61" w:rsidRPr="00C55A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 по 31</w:t>
      </w:r>
      <w:r w:rsidR="00A03AD2" w:rsidRPr="00C55A61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C55A61" w:rsidRPr="00C55A61">
        <w:rPr>
          <w:rFonts w:ascii="Times New Roman" w:hAnsi="Times New Roman" w:cs="Times New Roman"/>
          <w:sz w:val="24"/>
          <w:szCs w:val="24"/>
        </w:rPr>
        <w:t>5</w:t>
      </w:r>
      <w:r w:rsidR="00A03AD2" w:rsidRPr="00C55A61">
        <w:rPr>
          <w:rFonts w:ascii="Times New Roman" w:hAnsi="Times New Roman" w:cs="Times New Roman"/>
          <w:sz w:val="24"/>
          <w:szCs w:val="24"/>
        </w:rPr>
        <w:t>г.</w:t>
      </w:r>
    </w:p>
    <w:p w:rsidR="00A03AD2" w:rsidRPr="00C55A61" w:rsidRDefault="00A03AD2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Каникулы летние: 01 июня по</w:t>
      </w:r>
      <w:r w:rsidR="00DD750F">
        <w:rPr>
          <w:rFonts w:ascii="Times New Roman" w:hAnsi="Times New Roman" w:cs="Times New Roman"/>
          <w:sz w:val="24"/>
          <w:szCs w:val="24"/>
        </w:rPr>
        <w:t xml:space="preserve"> </w:t>
      </w:r>
      <w:r w:rsidRPr="00C55A61">
        <w:rPr>
          <w:rFonts w:ascii="Times New Roman" w:hAnsi="Times New Roman" w:cs="Times New Roman"/>
          <w:sz w:val="24"/>
          <w:szCs w:val="24"/>
        </w:rPr>
        <w:t>31 августа.</w:t>
      </w:r>
    </w:p>
    <w:p w:rsidR="00A03AD2" w:rsidRPr="00C55A61" w:rsidRDefault="00A03AD2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Режим</w:t>
      </w:r>
      <w:r w:rsidR="00C70CED" w:rsidRPr="00C55A61">
        <w:rPr>
          <w:rFonts w:ascii="Times New Roman" w:hAnsi="Times New Roman" w:cs="Times New Roman"/>
          <w:sz w:val="24"/>
          <w:szCs w:val="24"/>
        </w:rPr>
        <w:t xml:space="preserve"> занятий: занятия проводятся по</w:t>
      </w:r>
      <w:r w:rsidRPr="00C55A61">
        <w:rPr>
          <w:rFonts w:ascii="Times New Roman" w:hAnsi="Times New Roman" w:cs="Times New Roman"/>
          <w:sz w:val="24"/>
          <w:szCs w:val="24"/>
        </w:rPr>
        <w:t xml:space="preserve">расписанию </w:t>
      </w:r>
      <w:proofErr w:type="gramStart"/>
      <w:r w:rsidRPr="00C55A61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C55A61">
        <w:rPr>
          <w:rFonts w:ascii="Times New Roman" w:hAnsi="Times New Roman" w:cs="Times New Roman"/>
          <w:sz w:val="24"/>
          <w:szCs w:val="24"/>
        </w:rPr>
        <w:t xml:space="preserve"> директором школы.</w:t>
      </w:r>
    </w:p>
    <w:p w:rsidR="000810F1" w:rsidRPr="00C55A61" w:rsidRDefault="00A03AD2" w:rsidP="000810F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 xml:space="preserve">Режим занятий, периодичность и продолжительность занятий </w:t>
      </w:r>
      <w:r w:rsidRPr="00C55A61">
        <w:rPr>
          <w:rFonts w:ascii="Times New Roman" w:hAnsi="Times New Roman" w:cs="Times New Roman"/>
          <w:sz w:val="24"/>
          <w:szCs w:val="24"/>
        </w:rPr>
        <w:t>Программа «Человек и его здоровье» может проводится в течение</w:t>
      </w:r>
      <w:r w:rsidRPr="00C55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5A61">
        <w:rPr>
          <w:rFonts w:ascii="Times New Roman" w:hAnsi="Times New Roman" w:cs="Times New Roman"/>
          <w:sz w:val="24"/>
          <w:szCs w:val="24"/>
        </w:rPr>
        <w:t>учебного года в объеме 1 часов в неделю, в год – 34 часа.</w:t>
      </w:r>
    </w:p>
    <w:p w:rsidR="0058535C" w:rsidRDefault="0058535C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E0" w:rsidRPr="00C55A61" w:rsidRDefault="003C1871" w:rsidP="000810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A03AD2" w:rsidRPr="00C55A61" w:rsidRDefault="003C1871" w:rsidP="003C18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Учебный  план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709"/>
        <w:gridCol w:w="3403"/>
        <w:gridCol w:w="1133"/>
        <w:gridCol w:w="1256"/>
        <w:gridCol w:w="927"/>
        <w:gridCol w:w="2458"/>
      </w:tblGrid>
      <w:tr w:rsidR="005C313C" w:rsidRPr="00C55A61" w:rsidTr="005E5BB1">
        <w:trPr>
          <w:trHeight w:val="310"/>
          <w:jc w:val="center"/>
        </w:trPr>
        <w:tc>
          <w:tcPr>
            <w:tcW w:w="709" w:type="dxa"/>
            <w:vMerge w:val="restart"/>
          </w:tcPr>
          <w:p w:rsidR="003C1871" w:rsidRPr="00C55A61" w:rsidRDefault="005C313C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313C" w:rsidRPr="00C55A61" w:rsidRDefault="003C1871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3" w:type="dxa"/>
            <w:vMerge w:val="restart"/>
          </w:tcPr>
          <w:p w:rsidR="005C313C" w:rsidRPr="00C55A61" w:rsidRDefault="009B5D71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316" w:type="dxa"/>
            <w:gridSpan w:val="3"/>
          </w:tcPr>
          <w:p w:rsidR="005C313C" w:rsidRPr="00C55A61" w:rsidRDefault="005C313C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58" w:type="dxa"/>
            <w:vMerge w:val="restart"/>
          </w:tcPr>
          <w:p w:rsidR="005C313C" w:rsidRPr="00C55A61" w:rsidRDefault="005C313C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5C313C" w:rsidRPr="00C55A61" w:rsidTr="005E5BB1">
        <w:trPr>
          <w:trHeight w:val="240"/>
          <w:jc w:val="center"/>
        </w:trPr>
        <w:tc>
          <w:tcPr>
            <w:tcW w:w="709" w:type="dxa"/>
            <w:vMerge/>
          </w:tcPr>
          <w:p w:rsidR="005C313C" w:rsidRPr="00C55A61" w:rsidRDefault="005C313C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5C313C" w:rsidRPr="00C55A61" w:rsidRDefault="005C313C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313C" w:rsidRPr="00C55A61" w:rsidRDefault="009B5D71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313C"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256" w:type="dxa"/>
          </w:tcPr>
          <w:p w:rsidR="005C313C" w:rsidRPr="00C55A61" w:rsidRDefault="009B5D71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C313C"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еория</w:t>
            </w:r>
          </w:p>
        </w:tc>
        <w:tc>
          <w:tcPr>
            <w:tcW w:w="927" w:type="dxa"/>
          </w:tcPr>
          <w:p w:rsidR="005C313C" w:rsidRPr="00C55A61" w:rsidRDefault="009B5D71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C313C"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рактика</w:t>
            </w:r>
          </w:p>
        </w:tc>
        <w:tc>
          <w:tcPr>
            <w:tcW w:w="2458" w:type="dxa"/>
            <w:vMerge/>
          </w:tcPr>
          <w:p w:rsidR="005C313C" w:rsidRPr="00C55A61" w:rsidRDefault="005C313C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D2" w:rsidRPr="00C55A61" w:rsidTr="005E5BB1">
        <w:trPr>
          <w:jc w:val="center"/>
        </w:trPr>
        <w:tc>
          <w:tcPr>
            <w:tcW w:w="709" w:type="dxa"/>
          </w:tcPr>
          <w:p w:rsidR="00A03AD2" w:rsidRPr="00C55A61" w:rsidRDefault="00A03AD2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A03AD2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E40BBE"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  <w:r w:rsidR="00E40BBE" w:rsidRPr="00C55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A03AD2" w:rsidRPr="00C55A61" w:rsidRDefault="00A03AD2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03AD2" w:rsidRPr="00C55A61" w:rsidRDefault="00A03AD2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85" w:rsidRPr="00C55A61" w:rsidTr="005E5BB1">
        <w:trPr>
          <w:jc w:val="center"/>
        </w:trPr>
        <w:tc>
          <w:tcPr>
            <w:tcW w:w="709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13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AD2" w:rsidRPr="00C55A61" w:rsidTr="005E5BB1">
        <w:trPr>
          <w:jc w:val="center"/>
        </w:trPr>
        <w:tc>
          <w:tcPr>
            <w:tcW w:w="709" w:type="dxa"/>
          </w:tcPr>
          <w:p w:rsidR="00A03AD2" w:rsidRPr="00C55A61" w:rsidRDefault="00577074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A03AD2" w:rsidRPr="00C55A61" w:rsidRDefault="00AB5A85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E40BBE"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Кровь и кровообращение</w:t>
            </w:r>
          </w:p>
        </w:tc>
        <w:tc>
          <w:tcPr>
            <w:tcW w:w="1133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8" w:type="dxa"/>
          </w:tcPr>
          <w:p w:rsidR="00A03AD2" w:rsidRPr="00C55A61" w:rsidRDefault="00A03AD2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85" w:rsidRPr="00C55A61" w:rsidTr="005E5BB1">
        <w:trPr>
          <w:jc w:val="center"/>
        </w:trPr>
        <w:tc>
          <w:tcPr>
            <w:tcW w:w="709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Функции крови и состав крови. Иммунитет.</w:t>
            </w:r>
          </w:p>
        </w:tc>
        <w:tc>
          <w:tcPr>
            <w:tcW w:w="113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B5A85" w:rsidRPr="00C55A61" w:rsidRDefault="00D04190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тестирование, анкетирование</w:t>
            </w:r>
          </w:p>
        </w:tc>
      </w:tr>
      <w:tr w:rsidR="00AB5A85" w:rsidRPr="00C55A61" w:rsidTr="005E5BB1">
        <w:trPr>
          <w:jc w:val="center"/>
        </w:trPr>
        <w:tc>
          <w:tcPr>
            <w:tcW w:w="709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Кровеносная и лимфатическая системы: строение, функции.</w:t>
            </w:r>
          </w:p>
        </w:tc>
        <w:tc>
          <w:tcPr>
            <w:tcW w:w="113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85" w:rsidRPr="00C55A61" w:rsidTr="005E5BB1">
        <w:trPr>
          <w:jc w:val="center"/>
        </w:trPr>
        <w:tc>
          <w:tcPr>
            <w:tcW w:w="709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0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сердца.</w:t>
            </w:r>
          </w:p>
        </w:tc>
        <w:tc>
          <w:tcPr>
            <w:tcW w:w="113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85" w:rsidRPr="00C55A61" w:rsidTr="005E5BB1">
        <w:trPr>
          <w:jc w:val="center"/>
        </w:trPr>
        <w:tc>
          <w:tcPr>
            <w:tcW w:w="709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0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Пульс. Давление крови.</w:t>
            </w:r>
          </w:p>
        </w:tc>
        <w:tc>
          <w:tcPr>
            <w:tcW w:w="113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85" w:rsidRPr="00C55A61" w:rsidTr="005E5BB1">
        <w:trPr>
          <w:jc w:val="center"/>
        </w:trPr>
        <w:tc>
          <w:tcPr>
            <w:tcW w:w="709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40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Сенсор для регистрации электрокардиограммы.</w:t>
            </w:r>
          </w:p>
        </w:tc>
        <w:tc>
          <w:tcPr>
            <w:tcW w:w="113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85" w:rsidRPr="00C55A61" w:rsidTr="005E5BB1">
        <w:trPr>
          <w:jc w:val="center"/>
        </w:trPr>
        <w:tc>
          <w:tcPr>
            <w:tcW w:w="709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03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AB5A85" w:rsidRPr="00C55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664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1.Наблюдение сердечных сокращений и построение простейшей</w:t>
            </w:r>
          </w:p>
          <w:p w:rsidR="005E2664" w:rsidRPr="00C55A61" w:rsidRDefault="0057707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2.Влияние </w:t>
            </w:r>
            <w:r w:rsidR="00AB5A85" w:rsidRPr="00C55A61">
              <w:rPr>
                <w:rFonts w:ascii="Times New Roman" w:hAnsi="Times New Roman" w:cs="Times New Roman"/>
                <w:sz w:val="24"/>
                <w:szCs w:val="24"/>
              </w:rPr>
              <w:t>физических нагрузок на частоту сердечных сокращений и построение кардиограммы.</w:t>
            </w:r>
          </w:p>
          <w:p w:rsidR="005E2664" w:rsidRPr="00C55A61" w:rsidRDefault="0057707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5A85" w:rsidRPr="00C55A61">
              <w:rPr>
                <w:rFonts w:ascii="Times New Roman" w:hAnsi="Times New Roman" w:cs="Times New Roman"/>
                <w:sz w:val="24"/>
                <w:szCs w:val="24"/>
              </w:rPr>
              <w:t>Построение кардиограммы по различным ответвлениям.</w:t>
            </w:r>
          </w:p>
          <w:p w:rsidR="00AB5A85" w:rsidRPr="00C55A61" w:rsidRDefault="0057707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B5A85" w:rsidRPr="00C55A61">
              <w:rPr>
                <w:rFonts w:ascii="Times New Roman" w:hAnsi="Times New Roman" w:cs="Times New Roman"/>
                <w:sz w:val="24"/>
                <w:szCs w:val="24"/>
              </w:rPr>
              <w:t>Построение кардиограммы по 3 ответвлению.</w:t>
            </w:r>
          </w:p>
        </w:tc>
        <w:tc>
          <w:tcPr>
            <w:tcW w:w="113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B5A85" w:rsidRPr="00C55A61" w:rsidRDefault="00183A3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  <w:r w:rsidR="000810F1"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лабораторной работы.</w:t>
            </w:r>
          </w:p>
        </w:tc>
      </w:tr>
      <w:tr w:rsidR="00AB5A85" w:rsidRPr="00C55A61" w:rsidTr="005E5BB1">
        <w:trPr>
          <w:jc w:val="center"/>
        </w:trPr>
        <w:tc>
          <w:tcPr>
            <w:tcW w:w="709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40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Сенсор для регистрации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фотоплетизмограммы</w:t>
            </w:r>
            <w:proofErr w:type="spellEnd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. Сенсор (ФПГ)</w:t>
            </w:r>
          </w:p>
        </w:tc>
        <w:tc>
          <w:tcPr>
            <w:tcW w:w="113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85" w:rsidRPr="00C55A61" w:rsidTr="005E5BB1">
        <w:trPr>
          <w:jc w:val="center"/>
        </w:trPr>
        <w:tc>
          <w:tcPr>
            <w:tcW w:w="709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03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r w:rsidR="00AB5A85"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5.Измерение пульса с помощью </w:t>
            </w:r>
            <w:r w:rsidR="00AB5A85" w:rsidRPr="00C55A61">
              <w:rPr>
                <w:rFonts w:ascii="Times New Roman" w:hAnsi="Times New Roman" w:cs="Times New Roman"/>
                <w:sz w:val="24"/>
                <w:szCs w:val="24"/>
              </w:rPr>
              <w:t>фотоплетизмографии.</w:t>
            </w:r>
          </w:p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6. Измерение пульса с помощью фотоплетизмографии после физической нагрузки.</w:t>
            </w:r>
          </w:p>
        </w:tc>
        <w:tc>
          <w:tcPr>
            <w:tcW w:w="113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B5A85" w:rsidRPr="00C55A61" w:rsidRDefault="00183A3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  <w:r w:rsidR="000810F1"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лабораторной работы.</w:t>
            </w:r>
          </w:p>
        </w:tc>
      </w:tr>
      <w:tr w:rsidR="00AB5A85" w:rsidRPr="00C55A61" w:rsidTr="005E5BB1">
        <w:trPr>
          <w:jc w:val="center"/>
        </w:trPr>
        <w:tc>
          <w:tcPr>
            <w:tcW w:w="709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40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Сенсор для регистрации артериального давления</w:t>
            </w:r>
          </w:p>
        </w:tc>
        <w:tc>
          <w:tcPr>
            <w:tcW w:w="113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85" w:rsidRPr="00C55A61" w:rsidTr="005E5BB1">
        <w:trPr>
          <w:jc w:val="center"/>
        </w:trPr>
        <w:tc>
          <w:tcPr>
            <w:tcW w:w="709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403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5E2664" w:rsidRPr="00C55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7.Измерение артериального давления. 8.Изучение влияния физических нагрузок на артериальное давление.</w:t>
            </w:r>
          </w:p>
        </w:tc>
        <w:tc>
          <w:tcPr>
            <w:tcW w:w="1133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B5A85" w:rsidRPr="00C55A61" w:rsidRDefault="00AB5A85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B5A85" w:rsidRPr="00C55A61" w:rsidRDefault="00183A3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Отчет о выполнении лабораторной работы</w:t>
            </w:r>
            <w:r w:rsidR="000810F1" w:rsidRPr="00C55A61">
              <w:rPr>
                <w:rFonts w:ascii="Times New Roman" w:hAnsi="Times New Roman" w:cs="Times New Roman"/>
                <w:sz w:val="24"/>
                <w:szCs w:val="24"/>
              </w:rPr>
              <w:t>, тестирование.</w:t>
            </w:r>
          </w:p>
        </w:tc>
      </w:tr>
      <w:tr w:rsidR="00A03AD2" w:rsidRPr="00C55A61" w:rsidTr="005E5BB1">
        <w:trPr>
          <w:jc w:val="center"/>
        </w:trPr>
        <w:tc>
          <w:tcPr>
            <w:tcW w:w="709" w:type="dxa"/>
          </w:tcPr>
          <w:p w:rsidR="00A03AD2" w:rsidRPr="00C55A61" w:rsidRDefault="00E56D0C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A03AD2" w:rsidRPr="00C55A61" w:rsidRDefault="005E2664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="00E56D0C"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0BBE"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Нейрогуморальная регуляция функций организма</w:t>
            </w:r>
          </w:p>
        </w:tc>
        <w:tc>
          <w:tcPr>
            <w:tcW w:w="1133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6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:rsidR="00A03AD2" w:rsidRPr="00C55A61" w:rsidRDefault="00A03AD2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Нервная система: центральная и периферическая, соматическая и вегетативная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0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0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Сенсор для регистрации электроэнцефалограммы  (ЭЭГ)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5E2664" w:rsidRPr="00C55A61" w:rsidRDefault="00183A3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тестирование, анкетирование</w:t>
            </w: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03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5E2664" w:rsidRPr="00C55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7356"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Наблюдение основных ритмов бодрствующего человека при использовании некоторых отведений.</w:t>
            </w:r>
          </w:p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2. Запись сигнала электрической активности мозга при регистрации в широкой полосе.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5E2664" w:rsidRPr="00C55A61" w:rsidRDefault="00183A3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03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3.Запись сигнала электрической активности мозга при регистрации в полосе АЛЬФА- ритма.</w:t>
            </w:r>
          </w:p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4. Запись сигнала электрической активности мозга при регистрации в полосе ТЕТА - ритма.</w:t>
            </w:r>
          </w:p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5.Запись сигнала электрической активности мозга при регистрации в полосе БЕТА – ритма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03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6. Наблюдение альфа- ритма бодрствующего человека при зрительной стимуляции головного мозга.</w:t>
            </w:r>
          </w:p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7. Наблюдение альфа- ритма бодрствующего человека при акустической стимуляции головного мозга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5E2664" w:rsidRPr="00C55A61" w:rsidRDefault="00183A3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Отчет о выполнении лабораторной работы</w:t>
            </w:r>
            <w:r w:rsidR="000810F1" w:rsidRPr="00C55A61">
              <w:rPr>
                <w:rFonts w:ascii="Times New Roman" w:hAnsi="Times New Roman" w:cs="Times New Roman"/>
                <w:sz w:val="24"/>
                <w:szCs w:val="24"/>
              </w:rPr>
              <w:t>, тестирование.</w:t>
            </w:r>
          </w:p>
        </w:tc>
      </w:tr>
      <w:tr w:rsidR="00A03AD2" w:rsidRPr="00C55A61" w:rsidTr="005E5BB1">
        <w:trPr>
          <w:jc w:val="center"/>
        </w:trPr>
        <w:tc>
          <w:tcPr>
            <w:tcW w:w="709" w:type="dxa"/>
          </w:tcPr>
          <w:p w:rsidR="00A03AD2" w:rsidRPr="00C55A61" w:rsidRDefault="00E56D0C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A03AD2" w:rsidRPr="00C55A61" w:rsidRDefault="005E2664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="00E40BBE"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Опора и движение</w:t>
            </w:r>
          </w:p>
        </w:tc>
        <w:tc>
          <w:tcPr>
            <w:tcW w:w="1133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6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:rsidR="00A03AD2" w:rsidRPr="00C55A61" w:rsidRDefault="00A03AD2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0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система: строение, функции Влияние факторов окружающей среды и образа жизни на развитие скелета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Мышцы и их функции. Значение физических упражнений для правильного формирования скелета и мышц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0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Сенсор для регистрации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электромиограмм</w:t>
            </w:r>
            <w:proofErr w:type="gram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ЭМГ)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5E2664" w:rsidRPr="00C55A61" w:rsidRDefault="00B13DB9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тестирование, анкетирование</w:t>
            </w: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03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5E2664"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. 1.Работа </w:t>
            </w:r>
            <w:proofErr w:type="spellStart"/>
            <w:r w:rsidR="005E2664" w:rsidRPr="00C55A61">
              <w:rPr>
                <w:rFonts w:ascii="Times New Roman" w:hAnsi="Times New Roman" w:cs="Times New Roman"/>
                <w:sz w:val="24"/>
                <w:szCs w:val="24"/>
              </w:rPr>
              <w:t>мыщц</w:t>
            </w:r>
            <w:proofErr w:type="spellEnd"/>
            <w:r w:rsidR="005E2664" w:rsidRPr="00C55A61">
              <w:rPr>
                <w:rFonts w:ascii="Times New Roman" w:hAnsi="Times New Roman" w:cs="Times New Roman"/>
                <w:sz w:val="24"/>
                <w:szCs w:val="24"/>
              </w:rPr>
              <w:t>. Регистрация ЭМГ различных мышц. 2.Визуализация сигнала ЭМГ.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5E2664" w:rsidRPr="00C55A61" w:rsidRDefault="00183A3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03" w:type="dxa"/>
          </w:tcPr>
          <w:p w:rsidR="00BC3D78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5E2664"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. 3.Исследование уровня </w:t>
            </w:r>
            <w:r w:rsidR="005E2664" w:rsidRPr="00C5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нервного сигнала при помощи регистрации ЭМГ.</w:t>
            </w:r>
          </w:p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4.Исследование зависимости амплитуды ЭМГ- сигнала от силы сокращения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мыщцы</w:t>
            </w:r>
            <w:proofErr w:type="spellEnd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 и резкости движения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5E2664" w:rsidRPr="00C55A61" w:rsidRDefault="00183A3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403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r w:rsidR="005E2664"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  <w:p w:rsidR="005E2664" w:rsidRPr="00C55A61" w:rsidRDefault="003B1C0D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2664"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физической активности </w:t>
            </w:r>
            <w:proofErr w:type="spellStart"/>
            <w:r w:rsidR="005E2664" w:rsidRPr="00C55A61">
              <w:rPr>
                <w:rFonts w:ascii="Times New Roman" w:hAnsi="Times New Roman" w:cs="Times New Roman"/>
                <w:sz w:val="24"/>
                <w:szCs w:val="24"/>
              </w:rPr>
              <w:t>мыщц</w:t>
            </w:r>
            <w:proofErr w:type="spellEnd"/>
            <w:r w:rsidR="005E2664"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 при циклическом сокращении и расслаблении бицепса.</w:t>
            </w:r>
          </w:p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6.Регистрация физической активности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мыщц</w:t>
            </w:r>
            <w:proofErr w:type="spellEnd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 предплечья при сгибании и разгибании пальцев рук.</w:t>
            </w:r>
          </w:p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7.Регистрация электрической активности мышц. Демонстрация режима утомления мышцы бицепса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5E2664" w:rsidRPr="00C55A61" w:rsidRDefault="00183A3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A03AD2" w:rsidRPr="00C55A61" w:rsidTr="005E5BB1">
        <w:trPr>
          <w:jc w:val="center"/>
        </w:trPr>
        <w:tc>
          <w:tcPr>
            <w:tcW w:w="709" w:type="dxa"/>
          </w:tcPr>
          <w:p w:rsidR="00A03AD2" w:rsidRPr="00C55A61" w:rsidRDefault="00E56D0C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A03AD2" w:rsidRPr="00C55A61" w:rsidRDefault="005E2664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E40BBE"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Дыхание</w:t>
            </w:r>
          </w:p>
        </w:tc>
        <w:tc>
          <w:tcPr>
            <w:tcW w:w="1133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A03AD2" w:rsidRPr="00C55A61" w:rsidRDefault="00A03AD2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03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Дыхательная система: строение и функции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03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Гигиена дыхания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03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Сенсор для регистрации колебания грудной клетки (Сенсор дыхания)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5E2664" w:rsidRPr="00C55A61" w:rsidRDefault="00B13DB9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тестирование, анкетирование</w:t>
            </w: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403" w:type="dxa"/>
          </w:tcPr>
          <w:p w:rsidR="00BC3D78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BC3D78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1.Измерение частоты дыхания с помощью сенсора.</w:t>
            </w:r>
          </w:p>
          <w:p w:rsidR="00BC3D78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2. Измерение частоты дыхания после физических нагрузок с помощью сенсора.</w:t>
            </w:r>
          </w:p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3. Измерение частоты дыхания с помощью сенсора. Опыт с задержкой дыхания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5E2664" w:rsidRPr="00C55A61" w:rsidRDefault="00183A3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Отчет о выполнении лабораторной работы</w:t>
            </w:r>
            <w:r w:rsidR="000810F1" w:rsidRPr="00C55A61">
              <w:rPr>
                <w:rFonts w:ascii="Times New Roman" w:hAnsi="Times New Roman" w:cs="Times New Roman"/>
                <w:sz w:val="24"/>
                <w:szCs w:val="24"/>
              </w:rPr>
              <w:t>, тестирование.</w:t>
            </w:r>
          </w:p>
        </w:tc>
      </w:tr>
      <w:tr w:rsidR="00A03AD2" w:rsidRPr="00C55A61" w:rsidTr="005E5BB1">
        <w:trPr>
          <w:jc w:val="center"/>
        </w:trPr>
        <w:tc>
          <w:tcPr>
            <w:tcW w:w="709" w:type="dxa"/>
          </w:tcPr>
          <w:p w:rsidR="00A03AD2" w:rsidRPr="00C55A61" w:rsidRDefault="00E56D0C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3" w:type="dxa"/>
          </w:tcPr>
          <w:p w:rsidR="00A03AD2" w:rsidRPr="00C55A61" w:rsidRDefault="005E2664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="00E56D0C"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0BBE"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Сенсорные системы (анализаторы)</w:t>
            </w:r>
          </w:p>
        </w:tc>
        <w:tc>
          <w:tcPr>
            <w:tcW w:w="1133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A03AD2" w:rsidRPr="00C55A61" w:rsidRDefault="00A03AD2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403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Сенсорные системы, их строение и функции.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03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органы чувств.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403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Сенсор для регистрации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кожно</w:t>
            </w:r>
            <w:proofErr w:type="spellEnd"/>
            <w:r w:rsidR="00E56D0C"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6D0C"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гальванической реакции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5E2664" w:rsidRPr="00C55A61" w:rsidRDefault="00B13DB9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тестирование, анкетирование</w:t>
            </w: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403" w:type="dxa"/>
          </w:tcPr>
          <w:p w:rsidR="00BC3D78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BC3D78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1.Измерение кожно-гальванической реакции.</w:t>
            </w:r>
          </w:p>
          <w:p w:rsidR="00BC3D78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2. Измерение кожно-гальванической реакции при длительной задержке дыхания.</w:t>
            </w:r>
          </w:p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3. Измерение кожно-гальванической реакции при кашле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5E2664" w:rsidRPr="00C55A61" w:rsidRDefault="00183A3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5E2664" w:rsidRPr="00C55A61" w:rsidTr="005E5BB1">
        <w:trPr>
          <w:jc w:val="center"/>
        </w:trPr>
        <w:tc>
          <w:tcPr>
            <w:tcW w:w="709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403" w:type="dxa"/>
          </w:tcPr>
          <w:p w:rsidR="00BC3D78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BC3D78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4. Измерение кожно-</w:t>
            </w:r>
            <w:r w:rsidRPr="00C5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гальванической реакции при раздражении обонятельных рецепторов.</w:t>
            </w:r>
          </w:p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5. Измерение кожно-гальванической реакции. КГР</w:t>
            </w:r>
            <w:r w:rsidR="00E56D0C"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- как индивидуальная особенность организма</w:t>
            </w:r>
          </w:p>
        </w:tc>
        <w:tc>
          <w:tcPr>
            <w:tcW w:w="1133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E2664" w:rsidRPr="00C55A61" w:rsidRDefault="005E266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5E2664" w:rsidRPr="00C55A61" w:rsidRDefault="00BC3D7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5E2664" w:rsidRPr="00C55A61" w:rsidRDefault="00183A3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лабораторной </w:t>
            </w:r>
            <w:r w:rsidRPr="00C5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  <w:r w:rsidR="000810F1" w:rsidRPr="00C55A61">
              <w:rPr>
                <w:rFonts w:ascii="Times New Roman" w:hAnsi="Times New Roman" w:cs="Times New Roman"/>
                <w:sz w:val="24"/>
                <w:szCs w:val="24"/>
              </w:rPr>
              <w:t>, тестирование.</w:t>
            </w:r>
          </w:p>
        </w:tc>
      </w:tr>
      <w:tr w:rsidR="00A03AD2" w:rsidRPr="00C55A61" w:rsidTr="005E5BB1">
        <w:trPr>
          <w:jc w:val="center"/>
        </w:trPr>
        <w:tc>
          <w:tcPr>
            <w:tcW w:w="709" w:type="dxa"/>
          </w:tcPr>
          <w:p w:rsidR="00A03AD2" w:rsidRPr="00C55A61" w:rsidRDefault="00E56D0C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3" w:type="dxa"/>
          </w:tcPr>
          <w:p w:rsidR="00A03AD2" w:rsidRPr="00C55A61" w:rsidRDefault="005E2664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="00E56D0C"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0BBE"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1133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A03AD2" w:rsidRPr="00C55A61" w:rsidRDefault="00A03AD2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03AD2" w:rsidRPr="00C55A61" w:rsidRDefault="00E40BBE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A03AD2" w:rsidRPr="00C55A61" w:rsidRDefault="00A03AD2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3A34" w:rsidRPr="00C55A61" w:rsidTr="005E5BB1">
        <w:trPr>
          <w:jc w:val="center"/>
        </w:trPr>
        <w:tc>
          <w:tcPr>
            <w:tcW w:w="709" w:type="dxa"/>
          </w:tcPr>
          <w:p w:rsidR="00183A34" w:rsidRPr="00C55A61" w:rsidRDefault="00183A3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403" w:type="dxa"/>
          </w:tcPr>
          <w:p w:rsidR="00183A34" w:rsidRPr="00C55A61" w:rsidRDefault="00911BC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33" w:type="dxa"/>
          </w:tcPr>
          <w:p w:rsidR="00183A34" w:rsidRPr="00C55A61" w:rsidRDefault="00911BC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83A34" w:rsidRPr="00C55A61" w:rsidRDefault="00183A3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83A34" w:rsidRPr="00C55A61" w:rsidRDefault="00911BC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vMerge w:val="restart"/>
          </w:tcPr>
          <w:p w:rsidR="00183A34" w:rsidRPr="00C55A61" w:rsidRDefault="00183A3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исследовательской работы: Оценка физиологических резервов сердечно-с</w:t>
            </w:r>
            <w:r w:rsidR="00B13DB9" w:rsidRPr="00C55A61">
              <w:rPr>
                <w:rFonts w:ascii="Times New Roman" w:hAnsi="Times New Roman" w:cs="Times New Roman"/>
                <w:sz w:val="24"/>
                <w:szCs w:val="24"/>
              </w:rPr>
              <w:t>осудистой системы тренированных и нетренированных</w:t>
            </w: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B13DB9" w:rsidRPr="00C55A61">
              <w:rPr>
                <w:rFonts w:ascii="Times New Roman" w:hAnsi="Times New Roman" w:cs="Times New Roman"/>
                <w:sz w:val="24"/>
                <w:szCs w:val="24"/>
              </w:rPr>
              <w:t>еников.</w:t>
            </w:r>
          </w:p>
          <w:p w:rsidR="007923C6" w:rsidRPr="00C55A61" w:rsidRDefault="007923C6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Защита проекта: «Шум и его влияние на организм человека».</w:t>
            </w:r>
          </w:p>
        </w:tc>
      </w:tr>
      <w:tr w:rsidR="00183A34" w:rsidRPr="00C55A61" w:rsidTr="005E5BB1">
        <w:trPr>
          <w:jc w:val="center"/>
        </w:trPr>
        <w:tc>
          <w:tcPr>
            <w:tcW w:w="709" w:type="dxa"/>
          </w:tcPr>
          <w:p w:rsidR="00183A34" w:rsidRPr="00C55A61" w:rsidRDefault="00183A3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403" w:type="dxa"/>
          </w:tcPr>
          <w:p w:rsidR="00183A34" w:rsidRPr="00C55A61" w:rsidRDefault="00911BC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33" w:type="dxa"/>
          </w:tcPr>
          <w:p w:rsidR="00183A34" w:rsidRPr="00C55A61" w:rsidRDefault="00911BC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83A34" w:rsidRPr="00C55A61" w:rsidRDefault="00183A34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83A34" w:rsidRPr="00C55A61" w:rsidRDefault="00911BC8" w:rsidP="0058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vMerge/>
          </w:tcPr>
          <w:p w:rsidR="00183A34" w:rsidRPr="00C55A61" w:rsidRDefault="00183A34" w:rsidP="0058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08C8" w:rsidRPr="00C55A61" w:rsidRDefault="002F08C8" w:rsidP="003B1C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5BB1" w:rsidRPr="00C55A61" w:rsidRDefault="005E5BB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5E5B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BB1" w:rsidRPr="00C55A61" w:rsidRDefault="005E5BB1" w:rsidP="005E5B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учебно-тематического плана</w:t>
      </w:r>
    </w:p>
    <w:p w:rsidR="00911BC8" w:rsidRPr="00C55A61" w:rsidRDefault="00911BC8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Содержание курса ориентировано на углубление и расширение знаний, обучающихся о проявлении в организме человека основных жизненных свойств, первоначальные представления о которых были получены в 5―8 классах.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Тема 1.Кровь и кровообращение</w:t>
      </w:r>
      <w:r w:rsidR="005E5BB1" w:rsidRPr="00C55A61">
        <w:rPr>
          <w:rFonts w:ascii="Times New Roman" w:hAnsi="Times New Roman" w:cs="Times New Roman"/>
          <w:b/>
          <w:sz w:val="24"/>
          <w:szCs w:val="24"/>
        </w:rPr>
        <w:t>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Функции крови и лимфы. Поддержание постоянства внутренней среды. Гомеостаз. Состав крови. Форменные элементы крови: эритроциты, лейкоциты, тромбоциты. Группы крови. Резус-фактор. Переливание крови. Свёртывание крови. Иммунитет. Факторы, влияющие на иммунитет. Значение работ Л. Пастера и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>. И. Мечникова в области иммунитета.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Движение лимфы по сосудам. Гигиена сердечно-сосудистой системы. Профилактика сердечно-сосудистых заболеваний. Виды кровотечений, приёмы оказания первой помощи при кровотечениях.</w:t>
      </w:r>
    </w:p>
    <w:p w:rsidR="00A23701" w:rsidRPr="00C55A61" w:rsidRDefault="005E5BB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1.Наблюдение сердечных сокращений и построение простейшей кардиограммы.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2.Влияние физических нагрузок на частоту сердечных сокращений и построение кардиограммы.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3. Построение кардиограммы по различным ответвлениям.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4. Построение кардиограммы по 3 ответвлению.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5.Измерение пульса с помощью фотоплетизмографии.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6. Измерение пульса с помощью фотоплетизмографии после физической нагрузки.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7.</w:t>
      </w:r>
      <w:r w:rsidR="004228B3" w:rsidRPr="00C55A61">
        <w:rPr>
          <w:rFonts w:ascii="Times New Roman" w:hAnsi="Times New Roman" w:cs="Times New Roman"/>
          <w:sz w:val="24"/>
          <w:szCs w:val="24"/>
        </w:rPr>
        <w:t xml:space="preserve"> </w:t>
      </w:r>
      <w:r w:rsidRPr="00C55A61">
        <w:rPr>
          <w:rFonts w:ascii="Times New Roman" w:hAnsi="Times New Roman" w:cs="Times New Roman"/>
          <w:sz w:val="24"/>
          <w:szCs w:val="24"/>
        </w:rPr>
        <w:t>Измерение артериального давления.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8.</w:t>
      </w:r>
      <w:r w:rsidR="004228B3" w:rsidRPr="00C55A61">
        <w:rPr>
          <w:rFonts w:ascii="Times New Roman" w:hAnsi="Times New Roman" w:cs="Times New Roman"/>
          <w:sz w:val="24"/>
          <w:szCs w:val="24"/>
        </w:rPr>
        <w:t xml:space="preserve"> </w:t>
      </w:r>
      <w:r w:rsidRPr="00C55A61">
        <w:rPr>
          <w:rFonts w:ascii="Times New Roman" w:hAnsi="Times New Roman" w:cs="Times New Roman"/>
          <w:sz w:val="24"/>
          <w:szCs w:val="24"/>
        </w:rPr>
        <w:t>Изучение влияния физических нагрузок на артериальное давление.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Тема 2. Нейрогуморальная регуляция функций организма</w:t>
      </w:r>
      <w:r w:rsidR="005E5BB1" w:rsidRPr="00C55A61">
        <w:rPr>
          <w:rFonts w:ascii="Times New Roman" w:hAnsi="Times New Roman" w:cs="Times New Roman"/>
          <w:b/>
          <w:sz w:val="24"/>
          <w:szCs w:val="24"/>
        </w:rPr>
        <w:t>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Регуляция функций организма, способы регуляции. Механизмы регуляции функций.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Особенности развития головного мозга человека и его функциональная асимметрия. Нарушения деятельности нервной системы и их предупреждение.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Железы и их классификация. Эндокринная система. Гормоны, их роль в регуляции физиологических функций организма. Железы внутренней секреции: гипофиз, эпифиз, щитовидная железа, надпочечники. Железы смешанной секреции: поджелудочная и половые железы. Регуляция функций эндокринных желёз.</w:t>
      </w:r>
    </w:p>
    <w:p w:rsidR="0058535C" w:rsidRDefault="0058535C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01" w:rsidRPr="00C55A61" w:rsidRDefault="005E5BB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lastRenderedPageBreak/>
        <w:t>Лабораторные работы: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1.Наблюдение основных ритмов бодрствующего человека при использовании некоторых отведений.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2. Запись сигнала электрической активности мозга при регистрации в широкой полосе.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 3.Запись сигнала электрической активности мозга при регистрации в полосе АЛЬФА- ритма.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4. Запись сигнала электрической активности мозга при регистрации в полосе ТЕТА - ритма.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5.</w:t>
      </w:r>
      <w:r w:rsidR="004228B3" w:rsidRPr="00C55A61">
        <w:rPr>
          <w:rFonts w:ascii="Times New Roman" w:hAnsi="Times New Roman" w:cs="Times New Roman"/>
          <w:sz w:val="24"/>
          <w:szCs w:val="24"/>
        </w:rPr>
        <w:t xml:space="preserve"> </w:t>
      </w:r>
      <w:r w:rsidRPr="00C55A61">
        <w:rPr>
          <w:rFonts w:ascii="Times New Roman" w:hAnsi="Times New Roman" w:cs="Times New Roman"/>
          <w:sz w:val="24"/>
          <w:szCs w:val="24"/>
        </w:rPr>
        <w:t>Запись сигнала электрической активности мозга при регистрации в полосе БЕТА – ритма.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6. Наблюдение альфа- ритма бодрствующего человека при зрительной стимуляции головного мозга.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7. Наблюдение альфа- ритма бодрствующего человека при акустической стимуляции головного мозга.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Тема 3. Опора и движение</w:t>
      </w:r>
      <w:r w:rsidR="005E5BB1" w:rsidRPr="00C55A61">
        <w:rPr>
          <w:rFonts w:ascii="Times New Roman" w:hAnsi="Times New Roman" w:cs="Times New Roman"/>
          <w:b/>
          <w:sz w:val="24"/>
          <w:szCs w:val="24"/>
        </w:rPr>
        <w:t>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A23701" w:rsidRPr="00C55A61" w:rsidRDefault="005E5BB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1.</w:t>
      </w:r>
      <w:r w:rsidR="004228B3" w:rsidRPr="00C55A61">
        <w:rPr>
          <w:rFonts w:ascii="Times New Roman" w:hAnsi="Times New Roman" w:cs="Times New Roman"/>
          <w:sz w:val="24"/>
          <w:szCs w:val="24"/>
        </w:rPr>
        <w:t xml:space="preserve"> </w:t>
      </w:r>
      <w:r w:rsidRPr="00C55A61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мыщц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>. Регистрация ЭМГ различных мышц.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2.</w:t>
      </w:r>
      <w:r w:rsidR="004228B3" w:rsidRPr="00C55A61">
        <w:rPr>
          <w:rFonts w:ascii="Times New Roman" w:hAnsi="Times New Roman" w:cs="Times New Roman"/>
          <w:sz w:val="24"/>
          <w:szCs w:val="24"/>
        </w:rPr>
        <w:t xml:space="preserve"> </w:t>
      </w:r>
      <w:r w:rsidRPr="00C55A61">
        <w:rPr>
          <w:rFonts w:ascii="Times New Roman" w:hAnsi="Times New Roman" w:cs="Times New Roman"/>
          <w:sz w:val="24"/>
          <w:szCs w:val="24"/>
        </w:rPr>
        <w:t>Визуализация сигнала ЭМГ.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3.</w:t>
      </w:r>
      <w:r w:rsidR="004228B3" w:rsidRPr="00C55A61">
        <w:rPr>
          <w:rFonts w:ascii="Times New Roman" w:hAnsi="Times New Roman" w:cs="Times New Roman"/>
          <w:sz w:val="24"/>
          <w:szCs w:val="24"/>
        </w:rPr>
        <w:t xml:space="preserve"> </w:t>
      </w:r>
      <w:r w:rsidRPr="00C55A61">
        <w:rPr>
          <w:rFonts w:ascii="Times New Roman" w:hAnsi="Times New Roman" w:cs="Times New Roman"/>
          <w:sz w:val="24"/>
          <w:szCs w:val="24"/>
        </w:rPr>
        <w:t xml:space="preserve">Исследование уровня нервного сигнала при помощи регистрации ЭМГ. 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4.</w:t>
      </w:r>
      <w:r w:rsidR="004228B3" w:rsidRPr="00C55A61">
        <w:rPr>
          <w:rFonts w:ascii="Times New Roman" w:hAnsi="Times New Roman" w:cs="Times New Roman"/>
          <w:sz w:val="24"/>
          <w:szCs w:val="24"/>
        </w:rPr>
        <w:t xml:space="preserve"> </w:t>
      </w:r>
      <w:r w:rsidRPr="00C55A61">
        <w:rPr>
          <w:rFonts w:ascii="Times New Roman" w:hAnsi="Times New Roman" w:cs="Times New Roman"/>
          <w:sz w:val="24"/>
          <w:szCs w:val="24"/>
        </w:rPr>
        <w:t xml:space="preserve">Исследование зависимости амплитуды ЭМГ- сигнала от силы сокращения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мыщцы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 xml:space="preserve"> и резкости движения.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5. Регистрация физической активности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мыщц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 xml:space="preserve"> при циклическом сокращении и расслаблении бицепса.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6.</w:t>
      </w:r>
      <w:r w:rsidR="004228B3" w:rsidRPr="00C55A61">
        <w:rPr>
          <w:rFonts w:ascii="Times New Roman" w:hAnsi="Times New Roman" w:cs="Times New Roman"/>
          <w:sz w:val="24"/>
          <w:szCs w:val="24"/>
        </w:rPr>
        <w:t xml:space="preserve"> </w:t>
      </w:r>
      <w:r w:rsidRPr="00C55A61">
        <w:rPr>
          <w:rFonts w:ascii="Times New Roman" w:hAnsi="Times New Roman" w:cs="Times New Roman"/>
          <w:sz w:val="24"/>
          <w:szCs w:val="24"/>
        </w:rPr>
        <w:t xml:space="preserve">Регистрация физической активности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мыщц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 xml:space="preserve"> предплечья при сгибании и разгибании пальцев рук.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7.</w:t>
      </w:r>
      <w:r w:rsidR="004228B3" w:rsidRPr="00C55A61">
        <w:rPr>
          <w:rFonts w:ascii="Times New Roman" w:hAnsi="Times New Roman" w:cs="Times New Roman"/>
          <w:sz w:val="24"/>
          <w:szCs w:val="24"/>
        </w:rPr>
        <w:t xml:space="preserve"> </w:t>
      </w:r>
      <w:r w:rsidRPr="00C55A61">
        <w:rPr>
          <w:rFonts w:ascii="Times New Roman" w:hAnsi="Times New Roman" w:cs="Times New Roman"/>
          <w:sz w:val="24"/>
          <w:szCs w:val="24"/>
        </w:rPr>
        <w:t>Регистрация электрической активности мышц. Демонстрация режима утомления мышцы бицепса.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Тема 4. Дыхание</w:t>
      </w:r>
      <w:r w:rsidR="005E5BB1" w:rsidRPr="00C55A61">
        <w:rPr>
          <w:rFonts w:ascii="Times New Roman" w:hAnsi="Times New Roman" w:cs="Times New Roman"/>
          <w:b/>
          <w:sz w:val="24"/>
          <w:szCs w:val="24"/>
        </w:rPr>
        <w:t>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Дыхательная система: строение и функции. Этапы дыхания. Лёгочные объёмы. Газообмен в лёгких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зашиты собственного организма. Первая помощь при остановке дыхания, спасении утопающего, отравлении угарным газом.</w:t>
      </w:r>
    </w:p>
    <w:p w:rsidR="0058535C" w:rsidRDefault="0058535C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01" w:rsidRPr="00C55A61" w:rsidRDefault="005E5BB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lastRenderedPageBreak/>
        <w:t>Лабораторные работы: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1.Измерение частоты дыхания с помощью сенсора.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2. Измерение частоты дыхания после физических нагрузок с помощью сенсора.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3. Измерение частоты дыхания с помощью сенсора. Опыт с задержкой дыхания.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Тема 5. Сенсорные системы (анализаторы)</w:t>
      </w:r>
      <w:r w:rsidR="005E5BB1" w:rsidRPr="00C55A61">
        <w:rPr>
          <w:rFonts w:ascii="Times New Roman" w:hAnsi="Times New Roman" w:cs="Times New Roman"/>
          <w:b/>
          <w:sz w:val="24"/>
          <w:szCs w:val="24"/>
        </w:rPr>
        <w:t>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A23701" w:rsidRPr="00C55A61" w:rsidRDefault="005E5BB1" w:rsidP="003B1C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A23701" w:rsidRPr="00C55A61" w:rsidRDefault="00A23701" w:rsidP="003B1C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1.Измерение кожно-гальванической реакции.</w:t>
      </w:r>
    </w:p>
    <w:p w:rsidR="00A23701" w:rsidRPr="00C55A61" w:rsidRDefault="00A23701" w:rsidP="003B1C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2. Измерение кожно-гальванической реакции при длительной задержке дыхания.</w:t>
      </w:r>
    </w:p>
    <w:p w:rsidR="00A23701" w:rsidRPr="00C55A61" w:rsidRDefault="00A23701" w:rsidP="003B1C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3. Измерение кожно-гальванической реакции при кашле.</w:t>
      </w:r>
    </w:p>
    <w:p w:rsidR="00A23701" w:rsidRPr="00C55A61" w:rsidRDefault="00A23701" w:rsidP="003B1C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4. Измерение кожно-гальванической реакции при раздражении обонятельных рецепторов.</w:t>
      </w:r>
    </w:p>
    <w:p w:rsidR="00A23701" w:rsidRPr="00C55A61" w:rsidRDefault="00A23701" w:rsidP="003B1C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5. Измерение кожно-гальванической реакции. КГР- как индивидуальная особенность организма.</w:t>
      </w: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701" w:rsidRPr="00C55A61" w:rsidRDefault="005E5BB1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Освоение  программы внеурочной деятельности  должно обеспечить достижение следующих </w:t>
      </w:r>
      <w:proofErr w:type="gramStart"/>
      <w:r w:rsidRPr="00C55A6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55A61">
        <w:rPr>
          <w:rFonts w:ascii="Times New Roman" w:hAnsi="Times New Roman" w:cs="Times New Roman"/>
          <w:sz w:val="24"/>
          <w:szCs w:val="24"/>
        </w:rPr>
        <w:t xml:space="preserve"> личностных, метапредметных и предметных результатов.</w:t>
      </w:r>
    </w:p>
    <w:p w:rsidR="005E5BB1" w:rsidRPr="00C55A61" w:rsidRDefault="009B2CB7" w:rsidP="005E5B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55A6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Личностные результаты</w:t>
      </w:r>
      <w:r w:rsidRPr="00C55A61">
        <w:rPr>
          <w:rFonts w:ascii="Times New Roman" w:hAnsi="Times New Roman" w:cs="Times New Roman"/>
          <w:sz w:val="24"/>
          <w:szCs w:val="24"/>
        </w:rPr>
        <w:t> 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Cs/>
          <w:i/>
          <w:sz w:val="24"/>
          <w:szCs w:val="24"/>
        </w:rPr>
        <w:t>1) гражданского воспитания: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bCs/>
          <w:i/>
          <w:sz w:val="24"/>
          <w:szCs w:val="24"/>
        </w:rPr>
        <w:t>2) патриотического воспитания: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bCs/>
          <w:i/>
          <w:sz w:val="24"/>
          <w:szCs w:val="24"/>
        </w:rPr>
        <w:t>3) духовно-нравственного воспитания: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понимание значимости нравственного аспекта деятельности человека в медицине и биологии;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bCs/>
          <w:i/>
          <w:sz w:val="24"/>
          <w:szCs w:val="24"/>
        </w:rPr>
        <w:t>4) эстетического воспитания: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понимание роли биологии в формировании эстетической культуры личности;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5) физического воспитания, формирования культуры здоровья и эмоционального благополучия: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сформированность навыка рефлексии, управление собственным эмоциональным состоянием;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bCs/>
          <w:i/>
          <w:sz w:val="24"/>
          <w:szCs w:val="24"/>
        </w:rPr>
        <w:t>6) трудового воспитания: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активное участие в решении практических задач (в рамках семьи, образовательной организации, населенного пункта, края) биологической и экологической направленности, интерес к практическому изучению профессий, связанных с биологией;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bCs/>
          <w:i/>
          <w:sz w:val="24"/>
          <w:szCs w:val="24"/>
        </w:rPr>
        <w:t>7) экологического воспитания: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осознание экологических проблем и путей их решения;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lastRenderedPageBreak/>
        <w:t>готовность к участию в практической деятельности экологической направленности;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bCs/>
          <w:i/>
          <w:sz w:val="24"/>
          <w:szCs w:val="24"/>
        </w:rPr>
        <w:t>8) ценности научного познания: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понимание роли биологической науки в формировании научного мировоззрения;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bCs/>
          <w:i/>
          <w:sz w:val="24"/>
          <w:szCs w:val="24"/>
        </w:rPr>
        <w:t>9) адаптации обучающегося к изменяющимся условиям социальной и природной среды: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адекватная оценка изменяющихся условий;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9B2CB7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:rsidR="00817356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Познавательные универсальные учебные действия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bCs/>
          <w:i/>
          <w:sz w:val="24"/>
          <w:szCs w:val="24"/>
        </w:rPr>
        <w:t>1) базовые логические действия: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bCs/>
          <w:i/>
          <w:sz w:val="24"/>
          <w:szCs w:val="24"/>
        </w:rPr>
        <w:t>2) базовые исследовательские действия: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lastRenderedPageBreak/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bCs/>
          <w:i/>
          <w:sz w:val="24"/>
          <w:szCs w:val="24"/>
        </w:rPr>
        <w:t>3) работа с информацией: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запоминать и систематизировать биологическую информацию.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i/>
          <w:sz w:val="24"/>
          <w:szCs w:val="24"/>
        </w:rPr>
        <w:t>1</w:t>
      </w:r>
      <w:r w:rsidRPr="00C55A61">
        <w:rPr>
          <w:rFonts w:ascii="Times New Roman" w:hAnsi="Times New Roman" w:cs="Times New Roman"/>
          <w:bCs/>
          <w:i/>
          <w:sz w:val="24"/>
          <w:szCs w:val="24"/>
        </w:rPr>
        <w:t>) общение: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Cs/>
          <w:i/>
          <w:sz w:val="24"/>
          <w:szCs w:val="24"/>
        </w:rPr>
        <w:t>2) совместная деятельность: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bCs/>
          <w:i/>
          <w:sz w:val="24"/>
          <w:szCs w:val="24"/>
        </w:rPr>
        <w:t>Самоорганизация:</w:t>
      </w:r>
    </w:p>
    <w:p w:rsidR="00A23701" w:rsidRPr="00C55A61" w:rsidRDefault="00A23701" w:rsidP="009B2CB7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 ситуациях, используя биологические знания;</w:t>
      </w:r>
    </w:p>
    <w:p w:rsidR="00A23701" w:rsidRPr="00C55A61" w:rsidRDefault="00A23701" w:rsidP="009B2CB7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23701" w:rsidRPr="00C55A61" w:rsidRDefault="00A23701" w:rsidP="009B2CB7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A23701" w:rsidRPr="00C55A61" w:rsidRDefault="00A23701" w:rsidP="009B2CB7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A23701" w:rsidRPr="00C55A61" w:rsidRDefault="00A23701" w:rsidP="009B2CB7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bCs/>
          <w:i/>
          <w:sz w:val="24"/>
          <w:szCs w:val="24"/>
        </w:rPr>
        <w:t>Самоконтроль, эмоциональный интеллект:</w:t>
      </w:r>
    </w:p>
    <w:p w:rsidR="00A23701" w:rsidRPr="00C55A61" w:rsidRDefault="00A23701" w:rsidP="009B2CB7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:rsidR="00A23701" w:rsidRPr="00C55A61" w:rsidRDefault="00A23701" w:rsidP="009B2CB7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давать оценку ситуации и предлагать план её изменения;</w:t>
      </w:r>
    </w:p>
    <w:p w:rsidR="00A23701" w:rsidRPr="00C55A61" w:rsidRDefault="00A23701" w:rsidP="009B2CB7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A23701" w:rsidRPr="00C55A61" w:rsidRDefault="00A23701" w:rsidP="009B2CB7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23701" w:rsidRPr="00C55A61" w:rsidRDefault="00A23701" w:rsidP="009B2CB7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23701" w:rsidRPr="00C55A61" w:rsidRDefault="00A23701" w:rsidP="009B2CB7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A23701" w:rsidRPr="00C55A61" w:rsidRDefault="00A23701" w:rsidP="009B2CB7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A23701" w:rsidRPr="00C55A61" w:rsidRDefault="00A23701" w:rsidP="009B2CB7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:rsidR="00A23701" w:rsidRPr="00C55A61" w:rsidRDefault="00A23701" w:rsidP="009B2CB7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A23701" w:rsidRPr="00C55A61" w:rsidRDefault="00A23701" w:rsidP="009B2CB7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регулировать способ выражения эмоций.</w:t>
      </w:r>
    </w:p>
    <w:p w:rsidR="00A23701" w:rsidRPr="00C55A61" w:rsidRDefault="00A23701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bCs/>
          <w:sz w:val="24"/>
          <w:szCs w:val="24"/>
        </w:rPr>
        <w:t>Принятие себя и других</w:t>
      </w:r>
    </w:p>
    <w:p w:rsidR="00A23701" w:rsidRPr="00C55A61" w:rsidRDefault="00A23701" w:rsidP="009B2CB7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A23701" w:rsidRPr="00C55A61" w:rsidRDefault="00A23701" w:rsidP="009B2CB7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признавать своё право на ошибку и такое же право другого;</w:t>
      </w:r>
    </w:p>
    <w:p w:rsidR="00A23701" w:rsidRPr="00C55A61" w:rsidRDefault="00A23701" w:rsidP="009B2CB7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открытость себе и другим;</w:t>
      </w:r>
    </w:p>
    <w:p w:rsidR="00A23701" w:rsidRPr="00C55A61" w:rsidRDefault="00A23701" w:rsidP="009B2CB7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вокруг;</w:t>
      </w:r>
    </w:p>
    <w:p w:rsidR="00CA39FF" w:rsidRPr="00C55A61" w:rsidRDefault="00A23701" w:rsidP="00AF23EA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F80F38" w:rsidRPr="00C55A61" w:rsidRDefault="009B2CB7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57ABA" w:rsidRPr="00C55A61" w:rsidRDefault="00F80F38" w:rsidP="00457ABA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к живой природе, к собственному организму; </w:t>
      </w:r>
    </w:p>
    <w:p w:rsidR="00F80F38" w:rsidRPr="00C55A61" w:rsidRDefault="00F80F38" w:rsidP="00457ABA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 использованием аналоговых и цифровых приборов и инструментов;</w:t>
      </w:r>
    </w:p>
    <w:p w:rsidR="00F80F38" w:rsidRPr="00C55A61" w:rsidRDefault="00F80F38" w:rsidP="00457ABA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умение описывать клетки, ткани, органы, системы органов и характеризовать важнейшие биологические</w:t>
      </w:r>
      <w:r w:rsidR="00806476" w:rsidRPr="00C55A61">
        <w:rPr>
          <w:rFonts w:ascii="Times New Roman" w:hAnsi="Times New Roman" w:cs="Times New Roman"/>
          <w:sz w:val="24"/>
          <w:szCs w:val="24"/>
        </w:rPr>
        <w:t xml:space="preserve"> процессы в организме </w:t>
      </w:r>
      <w:r w:rsidRPr="00C55A61">
        <w:rPr>
          <w:rFonts w:ascii="Times New Roman" w:hAnsi="Times New Roman" w:cs="Times New Roman"/>
          <w:sz w:val="24"/>
          <w:szCs w:val="24"/>
        </w:rPr>
        <w:t xml:space="preserve">человека; </w:t>
      </w:r>
    </w:p>
    <w:p w:rsidR="00F80F38" w:rsidRPr="00C55A61" w:rsidRDefault="00F80F38" w:rsidP="000810F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0F38" w:rsidRPr="00C55A61" w:rsidRDefault="00F80F38" w:rsidP="00457ABA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lastRenderedPageBreak/>
        <w:t>умение решать учебные задачи биологического содержания, в том числе выявлять причинно-следственные связи, прово</w:t>
      </w:r>
      <w:r w:rsidR="00806476" w:rsidRPr="00C55A61">
        <w:rPr>
          <w:rFonts w:ascii="Times New Roman" w:hAnsi="Times New Roman" w:cs="Times New Roman"/>
          <w:sz w:val="24"/>
          <w:szCs w:val="24"/>
        </w:rPr>
        <w:t>дить расчёты, делать выводы на </w:t>
      </w:r>
      <w:r w:rsidRPr="00C55A61">
        <w:rPr>
          <w:rFonts w:ascii="Times New Roman" w:hAnsi="Times New Roman" w:cs="Times New Roman"/>
          <w:sz w:val="24"/>
          <w:szCs w:val="24"/>
        </w:rPr>
        <w:t xml:space="preserve">основании полученных результатов; </w:t>
      </w:r>
    </w:p>
    <w:p w:rsidR="00F80F38" w:rsidRPr="00C55A61" w:rsidRDefault="00F80F38" w:rsidP="00457ABA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умение создавать и применять словесные и графические модели для объяснения строения живых систем, явлений и процессов живой природы; </w:t>
      </w:r>
    </w:p>
    <w:p w:rsidR="00F80F38" w:rsidRPr="00C55A61" w:rsidRDefault="00F80F38" w:rsidP="00457ABA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понимание вклада российских и зарубежных учёных в развитие биологических наук; </w:t>
      </w:r>
    </w:p>
    <w:p w:rsidR="00F80F38" w:rsidRPr="00C55A61" w:rsidRDefault="00F80F38" w:rsidP="00457ABA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 достоверности; </w:t>
      </w:r>
    </w:p>
    <w:p w:rsidR="00F80F38" w:rsidRPr="00C55A61" w:rsidRDefault="00F80F38" w:rsidP="00457ABA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 </w:t>
      </w:r>
    </w:p>
    <w:p w:rsidR="00F80F38" w:rsidRPr="00C55A61" w:rsidRDefault="00F80F38" w:rsidP="00457ABA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умение интегрировать биологические знания со знаниями других учебных предметов; </w:t>
      </w:r>
    </w:p>
    <w:p w:rsidR="00F80F38" w:rsidRPr="00C55A61" w:rsidRDefault="00F80F38" w:rsidP="00457ABA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сформированность основ экологической грамотности: осознание необходимост</w:t>
      </w:r>
      <w:r w:rsidR="000C5E80" w:rsidRPr="00C55A61">
        <w:rPr>
          <w:rFonts w:ascii="Times New Roman" w:hAnsi="Times New Roman" w:cs="Times New Roman"/>
          <w:sz w:val="24"/>
          <w:szCs w:val="24"/>
        </w:rPr>
        <w:t xml:space="preserve">и действий по </w:t>
      </w:r>
      <w:r w:rsidRPr="00C55A61">
        <w:rPr>
          <w:rFonts w:ascii="Times New Roman" w:hAnsi="Times New Roman" w:cs="Times New Roman"/>
          <w:sz w:val="24"/>
          <w:szCs w:val="24"/>
        </w:rPr>
        <w:t xml:space="preserve">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 </w:t>
      </w:r>
    </w:p>
    <w:p w:rsidR="00F80F38" w:rsidRPr="00C55A61" w:rsidRDefault="00F80F38" w:rsidP="00457ABA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:rsidR="00A03AD2" w:rsidRPr="00C55A61" w:rsidRDefault="00F80F38" w:rsidP="00457ABA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овладение приемами </w:t>
      </w:r>
      <w:r w:rsidR="00457ABA" w:rsidRPr="00C55A61">
        <w:rPr>
          <w:rFonts w:ascii="Times New Roman" w:hAnsi="Times New Roman" w:cs="Times New Roman"/>
          <w:sz w:val="24"/>
          <w:szCs w:val="24"/>
        </w:rPr>
        <w:t>оказания первой помощи человеку.</w:t>
      </w:r>
    </w:p>
    <w:p w:rsidR="0058535C" w:rsidRDefault="0058535C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9FF" w:rsidRPr="00C55A61" w:rsidRDefault="00CA39FF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52337C" w:rsidRPr="00C55A61" w:rsidRDefault="00CA39FF" w:rsidP="005233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     Занятия проводятся в кабинете биологии центра «Точка роста» 1 раз в неделю 1 академический час по 40 минут, 10 минут - перемена. Основной формой обучения являются групповые занятия, 90 % времени отводится на практические занятия. В основном используется индивидуальная работа с каждым обучающимся. Теоретические знания обучающиеся получают во время практических занятий. Предусмотрено использование элементов развивающего обучения. Большое внимание уделяется проблемному методу обучения, когда перед учащимися ставится проблема, а они совместно должны решить её, найти наиболее оптимальный вариант. </w:t>
      </w:r>
    </w:p>
    <w:p w:rsidR="0058535C" w:rsidRDefault="0058535C" w:rsidP="005853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5853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5853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5853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5853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9FF" w:rsidRPr="00C55A61" w:rsidRDefault="00CA39FF" w:rsidP="005853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lastRenderedPageBreak/>
        <w:t>Материальн</w:t>
      </w:r>
      <w:r w:rsidR="004228B3" w:rsidRPr="00C55A61">
        <w:rPr>
          <w:rFonts w:ascii="Times New Roman" w:hAnsi="Times New Roman" w:cs="Times New Roman"/>
          <w:b/>
          <w:sz w:val="24"/>
          <w:szCs w:val="24"/>
        </w:rPr>
        <w:t>о-техническое обеспечение</w:t>
      </w:r>
    </w:p>
    <w:p w:rsidR="002F08C8" w:rsidRPr="00C55A61" w:rsidRDefault="002F08C8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9"/>
        <w:gridCol w:w="2268"/>
      </w:tblGrid>
      <w:tr w:rsidR="00CA39FF" w:rsidRPr="00C55A61" w:rsidTr="00CA39FF">
        <w:trPr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F" w:rsidRPr="00C55A61" w:rsidRDefault="00CA39FF" w:rsidP="004228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F" w:rsidRPr="00C55A61" w:rsidRDefault="00CA39FF" w:rsidP="004228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A39FF" w:rsidRPr="00C55A61" w:rsidTr="00CA39FF">
        <w:trPr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F" w:rsidRPr="00C55A61" w:rsidRDefault="00CA39FF" w:rsidP="00AF2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МФУ (принтер, сканер, копир) </w:t>
            </w:r>
            <w:proofErr w:type="spellStart"/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>Ricoh</w:t>
            </w:r>
            <w:proofErr w:type="spellEnd"/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 230s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F" w:rsidRPr="00C55A61" w:rsidRDefault="00CA39FF" w:rsidP="004228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A39FF" w:rsidRPr="00C55A61" w:rsidTr="00CA39FF">
        <w:trPr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F" w:rsidRPr="00C55A61" w:rsidRDefault="00CA39FF" w:rsidP="00AF2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Ноутбук мобильного класса HP </w:t>
            </w:r>
            <w:proofErr w:type="spellStart"/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>ProBook</w:t>
            </w:r>
            <w:proofErr w:type="spellEnd"/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>*360 11G5 EE</w:t>
            </w:r>
            <w:r w:rsidR="0062655E" w:rsidRPr="00C55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F" w:rsidRPr="00C55A61" w:rsidRDefault="00CA39FF" w:rsidP="004228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A39FF" w:rsidRPr="00C55A61" w:rsidTr="00CA39FF">
        <w:trPr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F" w:rsidRPr="00C55A61" w:rsidRDefault="00CA39FF" w:rsidP="00AF23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Цифровая лаборатория по </w:t>
            </w:r>
            <w:proofErr w:type="spellStart"/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>нейротехнологии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F" w:rsidRPr="00C55A61" w:rsidRDefault="00CA39FF" w:rsidP="004228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D2725" w:rsidRPr="00C55A61" w:rsidTr="00CA39FF">
        <w:trPr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5" w:rsidRPr="00C55A61" w:rsidRDefault="007D2725" w:rsidP="00AF23E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>Сенсор для регистрации электрокардиограммы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5" w:rsidRPr="00C55A61" w:rsidRDefault="007D2725" w:rsidP="004228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D2725" w:rsidRPr="00C55A61" w:rsidTr="00CA39FF">
        <w:trPr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5" w:rsidRPr="00C55A61" w:rsidRDefault="007D2725" w:rsidP="00AF23E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Сенсор для регистрации </w:t>
            </w:r>
            <w:proofErr w:type="spellStart"/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>фотоплетизмограммы</w:t>
            </w:r>
            <w:proofErr w:type="spellEnd"/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>. Сенсор (ФПГ)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5" w:rsidRPr="00C55A61" w:rsidRDefault="007D2725" w:rsidP="004228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D2725" w:rsidRPr="00C55A61" w:rsidTr="00CA39FF">
        <w:trPr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5" w:rsidRPr="00C55A61" w:rsidRDefault="007D2725" w:rsidP="00AF23E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>Сенсор для регистрации артериального давления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5" w:rsidRPr="00C55A61" w:rsidRDefault="007D2725" w:rsidP="004228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D2725" w:rsidRPr="00C55A61" w:rsidTr="00CA39FF">
        <w:trPr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5" w:rsidRPr="00C55A61" w:rsidRDefault="007D2725" w:rsidP="00AF23E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>Сенсор для регистрации электроэнцефалограммы (ЭЭГ)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5" w:rsidRPr="00C55A61" w:rsidRDefault="007D2725" w:rsidP="004228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D2725" w:rsidRPr="00C55A61" w:rsidTr="00CA39FF">
        <w:trPr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5" w:rsidRPr="00C55A61" w:rsidRDefault="007D2725" w:rsidP="00AF23E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Сенсор для регистрации </w:t>
            </w:r>
            <w:proofErr w:type="spellStart"/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электромиограммы</w:t>
            </w:r>
            <w:proofErr w:type="spellEnd"/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(ЭМГ)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5" w:rsidRPr="00C55A61" w:rsidRDefault="007D2725" w:rsidP="004228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D2725" w:rsidRPr="00C55A61" w:rsidTr="00CA39FF">
        <w:trPr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5" w:rsidRPr="00C55A61" w:rsidRDefault="007D2725" w:rsidP="00AF23E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>Сенсор для регистрации колебания грудной клетки (Сенсор дыхания)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5" w:rsidRPr="00C55A61" w:rsidRDefault="007D2725" w:rsidP="004228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7D2725" w:rsidRPr="00C55A61" w:rsidTr="00CA39FF">
        <w:trPr>
          <w:jc w:val="center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5" w:rsidRPr="00C55A61" w:rsidRDefault="007D2725" w:rsidP="00AF23E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Cs/>
                <w:sz w:val="24"/>
                <w:szCs w:val="24"/>
              </w:rPr>
              <w:t>Сенсор для регистрации кожно-гальванической реакции.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25" w:rsidRPr="00C55A61" w:rsidRDefault="007D2725" w:rsidP="004228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9FF" w:rsidRPr="00C55A61" w:rsidRDefault="004228B3" w:rsidP="000810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Видео-, фото-, интернет источники.</w:t>
      </w:r>
    </w:p>
    <w:p w:rsidR="00CA39FF" w:rsidRPr="00C55A61" w:rsidRDefault="004228B3" w:rsidP="004228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назначается на должность и освобождается от нее приказом директора.  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5A61">
        <w:rPr>
          <w:rFonts w:ascii="Times New Roman" w:hAnsi="Times New Roman" w:cs="Times New Roman"/>
          <w:iCs/>
          <w:sz w:val="24"/>
          <w:szCs w:val="24"/>
        </w:rPr>
        <w:t xml:space="preserve">На должность педагога дополнительного образования принимается лицо в соответствии с должностными инструкциями. 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Компетенции педагогического работника, реализующего программу:</w:t>
      </w:r>
    </w:p>
    <w:p w:rsidR="00CA39FF" w:rsidRPr="00C55A61" w:rsidRDefault="00CA39FF" w:rsidP="00AF23E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самомотивирования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A39FF" w:rsidRPr="00C55A61" w:rsidRDefault="00CA39FF" w:rsidP="00AF23E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CA39FF" w:rsidRPr="00C55A61" w:rsidRDefault="00CA39FF" w:rsidP="00AF23E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2F08C8" w:rsidRPr="00C55A61" w:rsidRDefault="00CA39FF" w:rsidP="00AF23E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интерпретировать результаты достижений обучающихся.</w:t>
      </w:r>
    </w:p>
    <w:p w:rsidR="00CA39FF" w:rsidRPr="00C55A61" w:rsidRDefault="00806476" w:rsidP="004228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9070A7" w:rsidRPr="00C55A61" w:rsidRDefault="00806476" w:rsidP="00AF23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Контроль результатов обучения в соответствии с данной образовательной программой проводится в форме письменных и экспериментальны</w:t>
      </w:r>
      <w:r w:rsidR="009070A7" w:rsidRPr="00C55A61">
        <w:rPr>
          <w:rFonts w:ascii="Times New Roman" w:hAnsi="Times New Roman" w:cs="Times New Roman"/>
          <w:bCs/>
          <w:sz w:val="24"/>
          <w:szCs w:val="24"/>
        </w:rPr>
        <w:t>х работ, предполагается проведе</w:t>
      </w:r>
      <w:r w:rsidRPr="00C55A61">
        <w:rPr>
          <w:rFonts w:ascii="Times New Roman" w:hAnsi="Times New Roman" w:cs="Times New Roman"/>
          <w:bCs/>
          <w:sz w:val="24"/>
          <w:szCs w:val="24"/>
        </w:rPr>
        <w:t>ние промежуточной и итоговой аттестации</w:t>
      </w:r>
      <w:r w:rsidR="009070A7" w:rsidRPr="00C55A61">
        <w:rPr>
          <w:rFonts w:ascii="Times New Roman" w:hAnsi="Times New Roman" w:cs="Times New Roman"/>
          <w:bCs/>
          <w:sz w:val="24"/>
          <w:szCs w:val="24"/>
        </w:rPr>
        <w:t>.</w:t>
      </w:r>
    </w:p>
    <w:p w:rsidR="00CA39FF" w:rsidRPr="00C55A61" w:rsidRDefault="009070A7" w:rsidP="00AF23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Для осуществления промежуточной аттестации используются контро</w:t>
      </w:r>
      <w:r w:rsidR="00D04190" w:rsidRPr="00C55A61">
        <w:rPr>
          <w:rFonts w:ascii="Times New Roman" w:hAnsi="Times New Roman" w:cs="Times New Roman"/>
          <w:bCs/>
          <w:sz w:val="24"/>
          <w:szCs w:val="24"/>
        </w:rPr>
        <w:t>льно-оценочные материалы, отбор</w:t>
      </w:r>
      <w:r w:rsidRPr="00C55A61">
        <w:rPr>
          <w:rFonts w:ascii="Times New Roman" w:hAnsi="Times New Roman" w:cs="Times New Roman"/>
          <w:bCs/>
          <w:sz w:val="24"/>
          <w:szCs w:val="24"/>
        </w:rPr>
        <w:t xml:space="preserve"> содержания которых  ориентирован на проверку усвоения системы знаний и умений — инвариантного ядра содержания действующих образовательной программы  по </w:t>
      </w:r>
      <w:r w:rsidRPr="00C55A61">
        <w:rPr>
          <w:rFonts w:ascii="Times New Roman" w:hAnsi="Times New Roman" w:cs="Times New Roman"/>
          <w:bCs/>
          <w:sz w:val="24"/>
          <w:szCs w:val="24"/>
        </w:rPr>
        <w:lastRenderedPageBreak/>
        <w:t>биологии для общеобразовательных организаций. Задания промежуточной аттестации включают материал основных разделов курса биологии.</w:t>
      </w:r>
    </w:p>
    <w:p w:rsidR="00D43DDE" w:rsidRPr="00C55A61" w:rsidRDefault="00D43DDE" w:rsidP="00AF23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iCs/>
          <w:sz w:val="24"/>
          <w:szCs w:val="24"/>
        </w:rPr>
        <w:t>Формы аттестации, контроля.</w:t>
      </w:r>
    </w:p>
    <w:p w:rsidR="00D43DDE" w:rsidRPr="00C55A61" w:rsidRDefault="00D43DDE" w:rsidP="00AF23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Для отслеживания результативности образов</w:t>
      </w:r>
      <w:r w:rsidR="00B17449" w:rsidRPr="00C55A61">
        <w:rPr>
          <w:rFonts w:ascii="Times New Roman" w:hAnsi="Times New Roman" w:cs="Times New Roman"/>
          <w:bCs/>
          <w:sz w:val="24"/>
          <w:szCs w:val="24"/>
        </w:rPr>
        <w:t xml:space="preserve">ательного процесса </w:t>
      </w:r>
      <w:r w:rsidRPr="00C55A61">
        <w:rPr>
          <w:rFonts w:ascii="Times New Roman" w:hAnsi="Times New Roman" w:cs="Times New Roman"/>
          <w:bCs/>
          <w:sz w:val="24"/>
          <w:szCs w:val="24"/>
        </w:rPr>
        <w:t>используются следующие виды контроля:</w:t>
      </w:r>
    </w:p>
    <w:p w:rsidR="00D43DDE" w:rsidRPr="00C55A61" w:rsidRDefault="00D43DDE" w:rsidP="00AF23E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предварительный контроль (проверка знаний учащихся на начальном этапе освоения программы) - собеседование;</w:t>
      </w:r>
    </w:p>
    <w:p w:rsidR="00D43DDE" w:rsidRPr="00C55A61" w:rsidRDefault="00D43DDE" w:rsidP="00AF23E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текущий контроль (в течение всего срока реализации программы);</w:t>
      </w:r>
    </w:p>
    <w:p w:rsidR="00D43DDE" w:rsidRPr="00C55A61" w:rsidRDefault="00D43DDE" w:rsidP="00AF23E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итоговый контроль (заключительная проверка зна</w:t>
      </w:r>
      <w:r w:rsidR="0062655E" w:rsidRPr="00C55A61">
        <w:rPr>
          <w:rFonts w:ascii="Times New Roman" w:hAnsi="Times New Roman" w:cs="Times New Roman"/>
          <w:bCs/>
          <w:sz w:val="24"/>
          <w:szCs w:val="24"/>
        </w:rPr>
        <w:t xml:space="preserve">ний, умений, навыков по итогам </w:t>
      </w:r>
      <w:r w:rsidRPr="00C55A61">
        <w:rPr>
          <w:rFonts w:ascii="Times New Roman" w:hAnsi="Times New Roman" w:cs="Times New Roman"/>
          <w:bCs/>
          <w:sz w:val="24"/>
          <w:szCs w:val="24"/>
        </w:rPr>
        <w:t>реализации программы).</w:t>
      </w:r>
    </w:p>
    <w:p w:rsidR="00D43DDE" w:rsidRPr="00C55A61" w:rsidRDefault="00D43DDE" w:rsidP="00AF23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Реализация программы предусматривает следующие формы промежуточной и итоговой аттестации:</w:t>
      </w:r>
    </w:p>
    <w:p w:rsidR="00D43DDE" w:rsidRPr="00C55A61" w:rsidRDefault="00D43DDE" w:rsidP="00AF23E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выполнение практических/лабораторных работ (постановка опыта, эксперимента);</w:t>
      </w:r>
    </w:p>
    <w:p w:rsidR="00D43DDE" w:rsidRPr="00C55A61" w:rsidRDefault="00D43DDE" w:rsidP="00AF23E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выполнение творческих работ; создание презентаций и видеороликов.</w:t>
      </w:r>
    </w:p>
    <w:p w:rsidR="00D87FDF" w:rsidRPr="00C55A61" w:rsidRDefault="00D43DDE" w:rsidP="00AF23E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индивидуальный письменный и устный опрос, фронтальный опрос;</w:t>
      </w:r>
    </w:p>
    <w:p w:rsidR="00E25C33" w:rsidRPr="00C55A61" w:rsidRDefault="00D87FDF" w:rsidP="00AF23E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 xml:space="preserve"> защита </w:t>
      </w:r>
      <w:r w:rsidR="00D43DDE" w:rsidRPr="00C55A61">
        <w:rPr>
          <w:rFonts w:ascii="Times New Roman" w:hAnsi="Times New Roman" w:cs="Times New Roman"/>
          <w:bCs/>
          <w:sz w:val="24"/>
          <w:szCs w:val="24"/>
        </w:rPr>
        <w:t>индивидуальных и коллективных</w:t>
      </w:r>
      <w:r w:rsidR="00E25C33" w:rsidRPr="00C55A61">
        <w:rPr>
          <w:rFonts w:ascii="Times New Roman" w:hAnsi="Times New Roman" w:cs="Times New Roman"/>
          <w:bCs/>
          <w:sz w:val="24"/>
          <w:szCs w:val="24"/>
        </w:rPr>
        <w:t xml:space="preserve">  проектов  и  творческих работ</w:t>
      </w:r>
    </w:p>
    <w:p w:rsidR="00D43DDE" w:rsidRPr="00C55A61" w:rsidRDefault="00D87FDF" w:rsidP="00AF23E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участие в областном конкурсе юных исс</w:t>
      </w:r>
      <w:r w:rsidR="00E25C33" w:rsidRPr="00C55A61">
        <w:rPr>
          <w:rFonts w:ascii="Times New Roman" w:hAnsi="Times New Roman" w:cs="Times New Roman"/>
          <w:bCs/>
          <w:sz w:val="24"/>
          <w:szCs w:val="24"/>
        </w:rPr>
        <w:t>л</w:t>
      </w:r>
      <w:r w:rsidRPr="00C55A61">
        <w:rPr>
          <w:rFonts w:ascii="Times New Roman" w:hAnsi="Times New Roman" w:cs="Times New Roman"/>
          <w:bCs/>
          <w:sz w:val="24"/>
          <w:szCs w:val="24"/>
        </w:rPr>
        <w:t>едова</w:t>
      </w:r>
      <w:r w:rsidR="00E25C33" w:rsidRPr="00C55A61">
        <w:rPr>
          <w:rFonts w:ascii="Times New Roman" w:hAnsi="Times New Roman" w:cs="Times New Roman"/>
          <w:bCs/>
          <w:sz w:val="24"/>
          <w:szCs w:val="24"/>
        </w:rPr>
        <w:t>телей окружающей среды</w:t>
      </w:r>
    </w:p>
    <w:p w:rsidR="00D87FDF" w:rsidRPr="00C55A61" w:rsidRDefault="00D87FDF" w:rsidP="00AF23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39FF" w:rsidRPr="00C55A61" w:rsidRDefault="00D43DDE" w:rsidP="00AF23E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A61">
        <w:rPr>
          <w:rFonts w:ascii="Times New Roman" w:hAnsi="Times New Roman" w:cs="Times New Roman"/>
          <w:bCs/>
          <w:sz w:val="24"/>
          <w:szCs w:val="24"/>
        </w:rPr>
        <w:t>Формы отслеживания и фиксации предъявления образовательных результатов учащихся могут быть представлены в виде: грамот, дипломов, сертификатов, портфолио учащихся, отчетных выставок, аналитических результатов.</w:t>
      </w:r>
    </w:p>
    <w:p w:rsidR="0058535C" w:rsidRDefault="0058535C" w:rsidP="004228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35C" w:rsidRDefault="0058535C" w:rsidP="004228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8C8" w:rsidRPr="00C55A61" w:rsidRDefault="00CA39FF" w:rsidP="004228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A61">
        <w:rPr>
          <w:rFonts w:ascii="Times New Roman" w:hAnsi="Times New Roman" w:cs="Times New Roman"/>
          <w:b/>
          <w:bCs/>
          <w:sz w:val="24"/>
          <w:szCs w:val="24"/>
        </w:rPr>
        <w:t>Формы аттестации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55A61">
        <w:rPr>
          <w:rFonts w:ascii="Times New Roman" w:hAnsi="Times New Roman" w:cs="Times New Roman"/>
          <w:bCs/>
          <w:i/>
          <w:iCs/>
          <w:sz w:val="24"/>
          <w:szCs w:val="24"/>
        </w:rPr>
        <w:t>Формы оценки уровня достижений обучающегося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Для контроля и самоконтроля за эффективностью обучения применяются методы:</w:t>
      </w:r>
    </w:p>
    <w:p w:rsidR="00CA39FF" w:rsidRPr="00C55A61" w:rsidRDefault="00CA39FF" w:rsidP="00AF23E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текущие (наблюдение, оценка промежуточных результатов);</w:t>
      </w:r>
    </w:p>
    <w:p w:rsidR="00CA39FF" w:rsidRPr="00C55A61" w:rsidRDefault="00CA39FF" w:rsidP="00AF23E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тематические (контрольные вопросы, промежуточные задания);</w:t>
      </w:r>
    </w:p>
    <w:p w:rsidR="00CA39FF" w:rsidRPr="00C55A61" w:rsidRDefault="00B13DB9" w:rsidP="00AF23E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итоговые (исследовательская работа</w:t>
      </w:r>
      <w:r w:rsidR="00CA39FF" w:rsidRPr="00C55A61">
        <w:rPr>
          <w:rFonts w:ascii="Times New Roman" w:hAnsi="Times New Roman" w:cs="Times New Roman"/>
          <w:sz w:val="24"/>
          <w:szCs w:val="24"/>
        </w:rPr>
        <w:t>).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i/>
          <w:sz w:val="24"/>
          <w:szCs w:val="24"/>
        </w:rPr>
        <w:t xml:space="preserve">Формы предъявления и демонстрации образовательных результатов 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защиты исследовательских работ.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i/>
          <w:sz w:val="24"/>
          <w:szCs w:val="24"/>
        </w:rPr>
        <w:t>Формы диагностики результатов обучения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Беседа, тестирование, опрос.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i/>
          <w:sz w:val="24"/>
          <w:szCs w:val="24"/>
        </w:rPr>
        <w:t>Формы подведения итогов реализации программы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Подведение итогов реализуется в рамках следующих мероприятий: </w:t>
      </w:r>
    </w:p>
    <w:p w:rsidR="00CA39FF" w:rsidRPr="00C55A61" w:rsidRDefault="00CA39FF" w:rsidP="00AF23E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педагогическое наблюдение;</w:t>
      </w:r>
    </w:p>
    <w:p w:rsidR="00CA39FF" w:rsidRPr="00C55A61" w:rsidRDefault="00CA39FF" w:rsidP="00AF23E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lastRenderedPageBreak/>
        <w:t>педагогический анализ выполнения обучающимися учебных заданий;</w:t>
      </w:r>
    </w:p>
    <w:p w:rsidR="00CA39FF" w:rsidRPr="00C55A61" w:rsidRDefault="00CA39FF" w:rsidP="00AF23E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защите исследовательских работ</w:t>
      </w:r>
    </w:p>
    <w:p w:rsidR="004228B3" w:rsidRPr="00C55A61" w:rsidRDefault="00CA39FF" w:rsidP="004228B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участие в конкурсах исследовательских работ</w:t>
      </w:r>
    </w:p>
    <w:p w:rsidR="00817356" w:rsidRPr="00C55A61" w:rsidRDefault="00817356" w:rsidP="004228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9FF" w:rsidRPr="00C55A61" w:rsidRDefault="00CA39FF" w:rsidP="004228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A61">
        <w:rPr>
          <w:rFonts w:ascii="Times New Roman" w:hAnsi="Times New Roman" w:cs="Times New Roman"/>
          <w:b/>
          <w:bCs/>
          <w:sz w:val="24"/>
          <w:szCs w:val="24"/>
        </w:rPr>
        <w:t>Оценочные материалы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A61">
        <w:rPr>
          <w:rFonts w:ascii="Times New Roman" w:hAnsi="Times New Roman" w:cs="Times New Roman"/>
          <w:bCs/>
          <w:iCs/>
          <w:sz w:val="24"/>
          <w:szCs w:val="24"/>
        </w:rPr>
        <w:t xml:space="preserve">Определить достижения обучающихся планируемых результатов 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55A61">
        <w:rPr>
          <w:rFonts w:ascii="Times New Roman" w:hAnsi="Times New Roman" w:cs="Times New Roman"/>
          <w:bCs/>
          <w:iCs/>
          <w:sz w:val="24"/>
          <w:szCs w:val="24"/>
        </w:rPr>
        <w:t>(Закон№ 273-ФЗ, ст</w:t>
      </w:r>
      <w:proofErr w:type="gramStart"/>
      <w:r w:rsidRPr="00C55A61">
        <w:rPr>
          <w:rFonts w:ascii="Times New Roman" w:hAnsi="Times New Roman" w:cs="Times New Roman"/>
          <w:bCs/>
          <w:iCs/>
          <w:sz w:val="24"/>
          <w:szCs w:val="24"/>
        </w:rPr>
        <w:t>2</w:t>
      </w:r>
      <w:proofErr w:type="gramEnd"/>
      <w:r w:rsidRPr="00C55A61">
        <w:rPr>
          <w:rFonts w:ascii="Times New Roman" w:hAnsi="Times New Roman" w:cs="Times New Roman"/>
          <w:bCs/>
          <w:iCs/>
          <w:sz w:val="24"/>
          <w:szCs w:val="24"/>
        </w:rPr>
        <w:t>, п.9; ст.47,п.5):  участие в конкурсах, анализ работ, наблюдение.</w:t>
      </w:r>
    </w:p>
    <w:p w:rsidR="00A40B17" w:rsidRDefault="00A40B17" w:rsidP="004228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9FF" w:rsidRPr="00C55A61" w:rsidRDefault="00CA39FF" w:rsidP="004228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A61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В качестве методов обучения по программе используются наглядно- практический, исследовательские методы.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На занятиях используются различные формы организации образовательного процесса.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55A61">
        <w:rPr>
          <w:rFonts w:ascii="Times New Roman" w:hAnsi="Times New Roman" w:cs="Times New Roman"/>
          <w:bCs/>
          <w:i/>
          <w:sz w:val="24"/>
          <w:szCs w:val="24"/>
        </w:rPr>
        <w:t>Формы организации образовательного процесса:</w:t>
      </w:r>
    </w:p>
    <w:p w:rsidR="00CA39FF" w:rsidRPr="00C55A61" w:rsidRDefault="00CA39FF" w:rsidP="00AF23E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индивидуальная, индивидуально-групповая и групповая.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i/>
          <w:sz w:val="24"/>
          <w:szCs w:val="24"/>
        </w:rPr>
        <w:t>Формы организации учебного занятия:</w:t>
      </w:r>
    </w:p>
    <w:p w:rsidR="00CA39FF" w:rsidRPr="00C55A61" w:rsidRDefault="00CA39FF" w:rsidP="00AF23E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защита исследовательских работ;</w:t>
      </w:r>
    </w:p>
    <w:p w:rsidR="00CA39FF" w:rsidRPr="00C55A61" w:rsidRDefault="00CA39FF" w:rsidP="00AF23E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практическое занятие.</w:t>
      </w:r>
    </w:p>
    <w:p w:rsidR="00CA39FF" w:rsidRPr="00C55A61" w:rsidRDefault="00CA39FF" w:rsidP="00AF23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61">
        <w:rPr>
          <w:rFonts w:ascii="Times New Roman" w:hAnsi="Times New Roman" w:cs="Times New Roman"/>
          <w:i/>
          <w:sz w:val="24"/>
          <w:szCs w:val="24"/>
        </w:rPr>
        <w:t>Педагогические технологии:</w:t>
      </w:r>
    </w:p>
    <w:p w:rsidR="00CA39FF" w:rsidRPr="00C55A61" w:rsidRDefault="00CA39FF" w:rsidP="00AF23E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технология проблемного обучения;</w:t>
      </w:r>
    </w:p>
    <w:p w:rsidR="00CA39FF" w:rsidRPr="00C55A61" w:rsidRDefault="00CA39FF" w:rsidP="00AF23E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технология проектной деятельности;</w:t>
      </w:r>
    </w:p>
    <w:p w:rsidR="00EC4FBC" w:rsidRPr="00C55A61" w:rsidRDefault="00CA39FF" w:rsidP="00AF23E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технология портфолио.</w:t>
      </w:r>
    </w:p>
    <w:p w:rsidR="0058535C" w:rsidRDefault="0058535C" w:rsidP="00081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35C" w:rsidRDefault="0058535C" w:rsidP="00081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6A" w:rsidRPr="00C55A61" w:rsidRDefault="00D14FB5" w:rsidP="00585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709"/>
        <w:gridCol w:w="3403"/>
        <w:gridCol w:w="1133"/>
        <w:gridCol w:w="1256"/>
        <w:gridCol w:w="927"/>
        <w:gridCol w:w="2458"/>
      </w:tblGrid>
      <w:tr w:rsidR="0012556A" w:rsidRPr="00C55A61" w:rsidTr="0012556A">
        <w:trPr>
          <w:trHeight w:val="310"/>
          <w:jc w:val="center"/>
        </w:trPr>
        <w:tc>
          <w:tcPr>
            <w:tcW w:w="709" w:type="dxa"/>
            <w:vMerge w:val="restart"/>
          </w:tcPr>
          <w:p w:rsidR="0012556A" w:rsidRPr="00C55A61" w:rsidRDefault="0012556A" w:rsidP="005853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556A" w:rsidRPr="00C55A61" w:rsidRDefault="0012556A" w:rsidP="005853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3" w:type="dxa"/>
            <w:vMerge w:val="restart"/>
          </w:tcPr>
          <w:p w:rsidR="0012556A" w:rsidRPr="00C55A61" w:rsidRDefault="0012556A" w:rsidP="005853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316" w:type="dxa"/>
            <w:gridSpan w:val="3"/>
          </w:tcPr>
          <w:p w:rsidR="0012556A" w:rsidRPr="00C55A61" w:rsidRDefault="0012556A" w:rsidP="005853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58" w:type="dxa"/>
            <w:vMerge w:val="restart"/>
          </w:tcPr>
          <w:p w:rsidR="0012556A" w:rsidRPr="00C55A61" w:rsidRDefault="0012556A" w:rsidP="005853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12556A" w:rsidRPr="00C55A61" w:rsidTr="0012556A">
        <w:trPr>
          <w:trHeight w:val="240"/>
          <w:jc w:val="center"/>
        </w:trPr>
        <w:tc>
          <w:tcPr>
            <w:tcW w:w="709" w:type="dxa"/>
            <w:vMerge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2556A" w:rsidRPr="00C55A61" w:rsidRDefault="0012556A" w:rsidP="005853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56" w:type="dxa"/>
          </w:tcPr>
          <w:p w:rsidR="0012556A" w:rsidRPr="00C55A61" w:rsidRDefault="0012556A" w:rsidP="005853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927" w:type="dxa"/>
          </w:tcPr>
          <w:p w:rsidR="0012556A" w:rsidRPr="00C55A61" w:rsidRDefault="0012556A" w:rsidP="005853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2458" w:type="dxa"/>
            <w:vMerge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Вводное занятие</w:t>
            </w: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13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Тема 2. Кровь и кровообращение</w:t>
            </w:r>
          </w:p>
        </w:tc>
        <w:tc>
          <w:tcPr>
            <w:tcW w:w="113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Функции крови и состав крови. Иммунитет.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4869FD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F7ADD" w:rsidRPr="00C55A6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https://resh.edu.ru/subject/lesson/2495/start/</w:t>
              </w:r>
            </w:hyperlink>
          </w:p>
          <w:p w:rsidR="002F7ADD" w:rsidRPr="00C55A61" w:rsidRDefault="002F7ADD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https://resh.edu.ru/subject/lesson/1580/start/</w:t>
            </w: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Кровеносная и лимфатическая системы: строение, функции.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2F7ADD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https://resh.edu.ru/subject/lesson/1581/start</w:t>
            </w: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сердца.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2F7ADD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https://resh.edu.ru/subject/lesson/2489/start/</w:t>
            </w: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Пульс. Давление крови.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2F7ADD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https://resh.edu.ru/subject/lesson/2489/start/</w:t>
            </w: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Сенсор для регистрации электрокардиограммы.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A1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1.Наблюдение сердечных сокращений и построение простейшей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2.Влияние физических нагрузок на частоту сердечных сокращений и построение кардиограммы.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3.Построение кардиограммы по различным ответвлениям.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4.Построение кардиограммы по 3 ответвлению.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Сенсор для регистрации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фотоплетизмограммы</w:t>
            </w:r>
            <w:proofErr w:type="spellEnd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. Сенсор (ФПГ)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118DA" w:rsidRPr="0058535C" w:rsidRDefault="004869FD" w:rsidP="00A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118DA" w:rsidRPr="0058535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https://vdd-pro.ru/ru/2018/05/pulse-wave-analysis/</w:t>
              </w:r>
            </w:hyperlink>
          </w:p>
          <w:p w:rsidR="0012556A" w:rsidRPr="00C55A61" w:rsidRDefault="0012556A" w:rsidP="00A11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5.Измерение пульса с помощью фотоплетизмографии.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6. Измерение пульса с </w:t>
            </w:r>
            <w:r w:rsidRPr="00C5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фотоплетизмографии после физической нагрузки.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Сенсор для регистрации артериального давления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A118DA" w:rsidP="00A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https://report.apkpro.ru/uploads/share/ТР_Биология.pdf</w:t>
            </w: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7.Измерение артериального давления. 8.Изучение влияния физических нагрузок на артериальное давление.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Тема 3. Нейрогуморальная регуляция функций организма</w:t>
            </w:r>
          </w:p>
        </w:tc>
        <w:tc>
          <w:tcPr>
            <w:tcW w:w="113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C2A" w:rsidRPr="00C55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Нервная система: центральная и периферическая, соматическая и вегетативная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A118D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https://resh.edu.ru/subject/lesson/2457/start/</w:t>
            </w: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A118D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https://resh.edu.ru/subject/lesson/2458/start/</w:t>
            </w: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Сенсор для регистрации электроэнцефалограммы  (ЭЭГ)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A118DA" w:rsidP="00A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https://report.apkpro.ru/uploads/share/ТР_Биология.pdf</w:t>
            </w: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1. Наблюдение основных ритмов бодрствующего человека при использовании некоторых отведений.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2. Запись сигнала электрической активности мозга при регистрации в широкой полосе.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3.Запись сигнала электрической активности мозга при регистрации в полосе АЛЬФА- ритма.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4. Запись сигнала электрической активности мозга при регистрации в полосе ТЕТА - ритма.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5.Запись сигнала электрической активности мозга при регистрации в полосе БЕТА – ритма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6. Наблюдение альфа- ритма бодрствующего человека при зрительной стимуляции головного мозга.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7. Наблюдение альфа- ритма бодрствующего человека при акустической стимуляции головного мозга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Тема 4.Опора и движение</w:t>
            </w:r>
          </w:p>
        </w:tc>
        <w:tc>
          <w:tcPr>
            <w:tcW w:w="113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система: строение, функции Влияние факторов окружающей среды и образа жизни на развитие скелета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A118D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https://resh.edu.ru/subject/lesson/2487/start/</w:t>
            </w: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Мышцы и их функции. Значение физических упражнений для правильного формирования скелета и мышц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A118D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https://resh.edu.ru/subject/lesson/2494/start/</w:t>
            </w: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Сенсор для регистрации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электромиограмм</w:t>
            </w:r>
            <w:proofErr w:type="gram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ЭМГ)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A118DA" w:rsidP="00A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https://report.apkpro.ru/uploads/share/ТР_Биология.pdf</w:t>
            </w: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работа. 1.Работа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мыщц</w:t>
            </w:r>
            <w:proofErr w:type="spellEnd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. Регистрация ЭМГ различных мышц. 2.Визуализация сигнала ЭМГ.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3.Исследование уровня нервного сигнала при помощи регистрации ЭМГ.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4.Исследование зависимости амплитуды ЭМГ- сигнала от силы сокращения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мыщцы</w:t>
            </w:r>
            <w:proofErr w:type="spellEnd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 и резкости движения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5.Регистрация физической активности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мыщц</w:t>
            </w:r>
            <w:proofErr w:type="spellEnd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 при циклическом сокращении и расслаблении бицепса.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6.Регистрация физической активности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мыщц</w:t>
            </w:r>
            <w:proofErr w:type="spellEnd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 предплечья при сгибании и разгибании пальцев рук.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7.Регистрация электрической </w:t>
            </w:r>
            <w:r w:rsidRPr="00C5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 мышц. Демонстрация режима утомления мышцы бицепса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Тема 5. Дыхание</w:t>
            </w:r>
          </w:p>
        </w:tc>
        <w:tc>
          <w:tcPr>
            <w:tcW w:w="113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Дыхательная система: строение и функции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A118D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https://resh.edu.ru/subject/lesson/2218/start/</w:t>
            </w: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Гигиена дыхания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Сенсор для регистрации колебания грудной клетки (Сенсор дыхания)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A118DA" w:rsidP="00A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https://report.apkpro.ru/uploads/share/ТР_Биология.pdf</w:t>
            </w: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1.Измерение частоты дыхания с помощью сенсора.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2. Измерение частоты дыхания после физических нагрузок с помощью сенсора.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3. Измерение частоты дыхания с помощью сенсора. Опыт с задержкой дыхания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Тема 6. Сенсорные системы (анализаторы)</w:t>
            </w:r>
          </w:p>
        </w:tc>
        <w:tc>
          <w:tcPr>
            <w:tcW w:w="113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Сенсорные системы, их строение и функции.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A118D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https://resh.edu.ru/subject/lesson/1582/start/</w:t>
            </w: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органы чувств.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Сенсор для регистрации </w:t>
            </w:r>
            <w:proofErr w:type="spellStart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кожно</w:t>
            </w:r>
            <w:proofErr w:type="spellEnd"/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 - гальванической реакции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A118DA" w:rsidP="00A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https://report.apkpro.ru/uploads/share/ТР_Биология.pdf</w:t>
            </w: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1.Измерение кожно-гальванической реакции.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2. Измерение кожно-гальванической реакции при длительной задержке дыхания.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3. Измерение кожно-гальванической реакции при кашле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 xml:space="preserve">4. Измерение кожно-гальванической реакции при раздражении обонятельных </w:t>
            </w:r>
            <w:r w:rsidRPr="00C5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рецепторов.</w:t>
            </w:r>
          </w:p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5. Измерение кожно-гальванической реакции. КГР - как индивидуальная особенность организма</w:t>
            </w:r>
          </w:p>
        </w:tc>
        <w:tc>
          <w:tcPr>
            <w:tcW w:w="1133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6A" w:rsidRPr="00C55A61" w:rsidTr="0012556A">
        <w:trPr>
          <w:jc w:val="center"/>
        </w:trPr>
        <w:tc>
          <w:tcPr>
            <w:tcW w:w="709" w:type="dxa"/>
          </w:tcPr>
          <w:p w:rsidR="0012556A" w:rsidRPr="00C55A61" w:rsidRDefault="00AF7C2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340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b/>
                <w:sz w:val="24"/>
                <w:szCs w:val="24"/>
              </w:rPr>
              <w:t>Тема 7. Итоговое занятие.</w:t>
            </w:r>
          </w:p>
        </w:tc>
        <w:tc>
          <w:tcPr>
            <w:tcW w:w="1133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12556A" w:rsidRPr="00C55A61" w:rsidRDefault="0012556A" w:rsidP="001255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0B17" w:rsidRDefault="00A40B17" w:rsidP="0012556A">
      <w:pPr>
        <w:rPr>
          <w:rFonts w:ascii="Times New Roman" w:hAnsi="Times New Roman" w:cs="Times New Roman"/>
          <w:sz w:val="24"/>
          <w:szCs w:val="24"/>
        </w:rPr>
      </w:pPr>
    </w:p>
    <w:p w:rsidR="00A40B17" w:rsidRDefault="00A40B17" w:rsidP="0012556A">
      <w:pPr>
        <w:rPr>
          <w:rFonts w:ascii="Times New Roman" w:hAnsi="Times New Roman" w:cs="Times New Roman"/>
          <w:sz w:val="24"/>
          <w:szCs w:val="24"/>
        </w:rPr>
      </w:pPr>
    </w:p>
    <w:p w:rsidR="00A40B17" w:rsidRPr="00C55A61" w:rsidRDefault="00A40B17" w:rsidP="00A40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6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40B17" w:rsidRPr="00C55A61" w:rsidRDefault="00A40B17" w:rsidP="00A40B1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5A61">
        <w:rPr>
          <w:rFonts w:ascii="Times New Roman" w:hAnsi="Times New Roman" w:cs="Times New Roman"/>
          <w:b/>
          <w:i/>
          <w:sz w:val="24"/>
          <w:szCs w:val="24"/>
        </w:rPr>
        <w:t>Для педагога:</w:t>
      </w:r>
    </w:p>
    <w:p w:rsidR="00A40B17" w:rsidRPr="00C55A61" w:rsidRDefault="00A40B17" w:rsidP="00A40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1.Законом РФ «Образование в Российской Федерации» от 29 декабря 2012 г. № 273 ФЗ.</w:t>
      </w:r>
    </w:p>
    <w:p w:rsidR="00A40B17" w:rsidRPr="00C55A61" w:rsidRDefault="00A40B17" w:rsidP="00A40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2.Концепция развития дополнительного образования детей», профессиональным стандартам «Педагог дополнительного образования детей и взрослых».</w:t>
      </w:r>
    </w:p>
    <w:p w:rsidR="00A40B17" w:rsidRPr="00C55A61" w:rsidRDefault="00A40B17" w:rsidP="00A40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3.Приказ Министра образования и науки Российской Федерации от 29 августа 2013г. № 1008 «Об утверждении порядка организации и осуществлении образовательной деятельности по дополнительным общеобразовательным программам».</w:t>
      </w:r>
    </w:p>
    <w:p w:rsidR="00A40B17" w:rsidRPr="00C55A61" w:rsidRDefault="00A40B17" w:rsidP="00A40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4.Постановление главного санитарного врача РФ от 03.04.2003г. № 27 «</w:t>
      </w:r>
      <w:proofErr w:type="gramStart"/>
      <w:r w:rsidRPr="00C55A6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55A61">
        <w:rPr>
          <w:rFonts w:ascii="Times New Roman" w:hAnsi="Times New Roman" w:cs="Times New Roman"/>
          <w:sz w:val="24"/>
          <w:szCs w:val="24"/>
        </w:rPr>
        <w:t xml:space="preserve"> в ведении в действие санитарно-эпидемиологических правил и норм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 xml:space="preserve"> 2.4.4.1251-03»,</w:t>
      </w:r>
    </w:p>
    <w:p w:rsidR="00A40B17" w:rsidRPr="00C55A61" w:rsidRDefault="00A40B17" w:rsidP="00A40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5A61">
        <w:rPr>
          <w:rFonts w:ascii="Times New Roman" w:hAnsi="Times New Roman" w:cs="Times New Roman"/>
          <w:sz w:val="24"/>
          <w:szCs w:val="24"/>
        </w:rPr>
        <w:t>5.Методическое пособие «Реализация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 (Москва, 2021 год).</w:t>
      </w:r>
      <w:proofErr w:type="gramEnd"/>
    </w:p>
    <w:p w:rsidR="00A40B17" w:rsidRPr="00C55A61" w:rsidRDefault="00A40B17" w:rsidP="00A40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6.Учебное пособие «Цифровая лаборатория по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>» М.  2022</w:t>
      </w:r>
    </w:p>
    <w:p w:rsidR="00A40B17" w:rsidRPr="00C55A61" w:rsidRDefault="00A40B17" w:rsidP="00A40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7.Пасечник В.В. Биология. Методика индивидуально-групповой деятельности.  — М.: Просвещение, 2016.</w:t>
      </w:r>
    </w:p>
    <w:p w:rsidR="00A40B17" w:rsidRPr="00C55A61" w:rsidRDefault="00A40B17" w:rsidP="00A40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8. Физиология человека и животных</w:t>
      </w:r>
      <w:proofErr w:type="gramStart"/>
      <w:r w:rsidRPr="00C55A61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55A61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Даринского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Апчела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 xml:space="preserve"> В.Я. - М.: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 xml:space="preserve">, 2012. - 432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>.</w:t>
      </w:r>
    </w:p>
    <w:p w:rsidR="00A40B17" w:rsidRPr="0052337C" w:rsidRDefault="00A40B17" w:rsidP="00A40B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Билич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>, Г.Л. Атлас. Анатомия и физиология человека: полное практическое</w:t>
      </w:r>
      <w:r w:rsidRPr="0052337C">
        <w:rPr>
          <w:rFonts w:ascii="Times New Roman" w:hAnsi="Times New Roman" w:cs="Times New Roman"/>
          <w:sz w:val="28"/>
          <w:szCs w:val="28"/>
        </w:rPr>
        <w:t xml:space="preserve"> пособие / Г.Л. </w:t>
      </w:r>
      <w:proofErr w:type="spellStart"/>
      <w:r w:rsidRPr="0052337C">
        <w:rPr>
          <w:rFonts w:ascii="Times New Roman" w:hAnsi="Times New Roman" w:cs="Times New Roman"/>
          <w:sz w:val="28"/>
          <w:szCs w:val="28"/>
        </w:rPr>
        <w:t>Билич</w:t>
      </w:r>
      <w:proofErr w:type="spellEnd"/>
      <w:r w:rsidRPr="0052337C">
        <w:rPr>
          <w:rFonts w:ascii="Times New Roman" w:hAnsi="Times New Roman" w:cs="Times New Roman"/>
          <w:sz w:val="28"/>
          <w:szCs w:val="28"/>
        </w:rPr>
        <w:t xml:space="preserve">, Е.Ю. </w:t>
      </w:r>
      <w:proofErr w:type="spellStart"/>
      <w:r w:rsidRPr="0052337C">
        <w:rPr>
          <w:rFonts w:ascii="Times New Roman" w:hAnsi="Times New Roman" w:cs="Times New Roman"/>
          <w:sz w:val="28"/>
          <w:szCs w:val="28"/>
        </w:rPr>
        <w:t>Зигалова</w:t>
      </w:r>
      <w:proofErr w:type="spellEnd"/>
      <w:r w:rsidRPr="0052337C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52337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2337C">
        <w:rPr>
          <w:rFonts w:ascii="Times New Roman" w:hAnsi="Times New Roman" w:cs="Times New Roman"/>
          <w:sz w:val="28"/>
          <w:szCs w:val="28"/>
        </w:rPr>
        <w:t xml:space="preserve">, 2017. - 80 </w:t>
      </w:r>
      <w:proofErr w:type="spellStart"/>
      <w:r w:rsidRPr="0052337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52337C">
        <w:rPr>
          <w:rFonts w:ascii="Times New Roman" w:hAnsi="Times New Roman" w:cs="Times New Roman"/>
          <w:sz w:val="28"/>
          <w:szCs w:val="28"/>
        </w:rPr>
        <w:t>.</w:t>
      </w:r>
    </w:p>
    <w:p w:rsidR="00A40B17" w:rsidRPr="00C55A61" w:rsidRDefault="00A40B17" w:rsidP="00A40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10.Единая коллекция ЦОР: http://school-collection.edu.ru</w:t>
      </w:r>
    </w:p>
    <w:p w:rsidR="00A40B17" w:rsidRPr="00C55A61" w:rsidRDefault="00A40B17" w:rsidP="00A40B1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40B17" w:rsidRPr="00C55A61" w:rsidRDefault="00A40B17" w:rsidP="00A40B1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5A61">
        <w:rPr>
          <w:rFonts w:ascii="Times New Roman" w:hAnsi="Times New Roman" w:cs="Times New Roman"/>
          <w:b/>
          <w:i/>
          <w:sz w:val="24"/>
          <w:szCs w:val="24"/>
        </w:rPr>
        <w:t>Для обучающихся:</w:t>
      </w:r>
    </w:p>
    <w:p w:rsidR="00A40B17" w:rsidRPr="00C55A61" w:rsidRDefault="00A40B17" w:rsidP="00A40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1.Воронина Г.А., Иванова Т.В., Калинова Г.С. Биология. Планируемые результаты. Система заданий. 5―9 классы. Пособие для учителей общеобразовательных организаций</w:t>
      </w:r>
      <w:proofErr w:type="gramStart"/>
      <w:r w:rsidRPr="00C55A61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C55A61">
        <w:rPr>
          <w:rFonts w:ascii="Times New Roman" w:hAnsi="Times New Roman" w:cs="Times New Roman"/>
          <w:sz w:val="24"/>
          <w:szCs w:val="24"/>
        </w:rPr>
        <w:t>од ред. Г.С. Ковалевой, О.Б. Логиновой. — М.: Просвещение, 2017.</w:t>
      </w:r>
    </w:p>
    <w:p w:rsidR="00A40B17" w:rsidRPr="00C55A61" w:rsidRDefault="00A40B17" w:rsidP="00A40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2.Колесников С.И.. Биология. 9-й класс. Подготовка к итоговой аттестации- 2009: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 xml:space="preserve"> — методическое пособие — Ростов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C55A61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C55A61">
        <w:rPr>
          <w:rFonts w:ascii="Times New Roman" w:hAnsi="Times New Roman" w:cs="Times New Roman"/>
          <w:sz w:val="24"/>
          <w:szCs w:val="24"/>
        </w:rPr>
        <w:t>: Легион, 2009.- 176 с.</w:t>
      </w:r>
    </w:p>
    <w:p w:rsidR="00A40B17" w:rsidRPr="00C55A61" w:rsidRDefault="00A40B17" w:rsidP="00A40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lastRenderedPageBreak/>
        <w:t>3.Никишов А.И., Петросова Р.А. и др. Биология в таблицах.- М.: «ИЛЕКСА», 1998.</w:t>
      </w:r>
    </w:p>
    <w:p w:rsidR="00A40B17" w:rsidRPr="00C55A61" w:rsidRDefault="00A40B17" w:rsidP="00A40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7.Фросин В.Н.,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 xml:space="preserve"> В.И. Готовимся к единому государственному экзамену: биология. Животные. — М.: Дрофа, 2004 — 272 </w:t>
      </w:r>
      <w:proofErr w:type="gramStart"/>
      <w:r w:rsidRPr="00C55A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5A61">
        <w:rPr>
          <w:rFonts w:ascii="Times New Roman" w:hAnsi="Times New Roman" w:cs="Times New Roman"/>
          <w:sz w:val="24"/>
          <w:szCs w:val="24"/>
        </w:rPr>
        <w:t>.</w:t>
      </w:r>
    </w:p>
    <w:p w:rsidR="00A40B17" w:rsidRPr="00C55A61" w:rsidRDefault="00A40B17" w:rsidP="00A40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8.Сайт ФИПИ. Открытый банк заданий для формирования </w:t>
      </w:r>
      <w:proofErr w:type="spellStart"/>
      <w:proofErr w:type="gramStart"/>
      <w:r w:rsidRPr="00C55A6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C55A61">
        <w:rPr>
          <w:rFonts w:ascii="Times New Roman" w:hAnsi="Times New Roman" w:cs="Times New Roman"/>
          <w:sz w:val="24"/>
          <w:szCs w:val="24"/>
        </w:rPr>
        <w:t xml:space="preserve"> грамотности [Электронный ресурс]: https://fipi.ru/otkrytyy-bank-zadaniy-dlya-otsenkiyestestvennonauchnoy-gramotnosti</w:t>
      </w:r>
    </w:p>
    <w:p w:rsidR="00A40B17" w:rsidRPr="00C55A61" w:rsidRDefault="00A40B17" w:rsidP="00A40B17">
      <w:pPr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>9.Единая коллекция ЦОР: http://school-collection.edu.ru</w:t>
      </w:r>
    </w:p>
    <w:p w:rsidR="00A40B17" w:rsidRDefault="00A40B17" w:rsidP="00A40B1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40B17" w:rsidRPr="00C55A61" w:rsidRDefault="00A40B17" w:rsidP="00A40B1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55A61">
        <w:rPr>
          <w:rFonts w:ascii="Times New Roman" w:hAnsi="Times New Roman" w:cs="Times New Roman"/>
          <w:b/>
          <w:i/>
          <w:sz w:val="24"/>
          <w:szCs w:val="24"/>
        </w:rPr>
        <w:t>Для родителей:</w:t>
      </w:r>
    </w:p>
    <w:p w:rsidR="00A40B17" w:rsidRPr="00C55A61" w:rsidRDefault="00A40B17" w:rsidP="00A40B17">
      <w:pPr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1.Красноперова Н.А. Возрастная анатомия и физиология / Н.А. Красноперова. — М.: ВЛАДОС, 2017. — 214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>.</w:t>
      </w:r>
    </w:p>
    <w:p w:rsidR="00A40B17" w:rsidRPr="00C55A61" w:rsidRDefault="00A40B17" w:rsidP="00A40B17">
      <w:pPr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2. Никитюк Д. Б.,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Клочкова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 xml:space="preserve"> С. В., Алексеева Н. Т. Анатомия и физиология человека. Атлас. — М.: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 xml:space="preserve">, 2020. — 368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>.</w:t>
      </w:r>
    </w:p>
    <w:p w:rsidR="00A40B17" w:rsidRPr="00C55A61" w:rsidRDefault="00A40B17" w:rsidP="00A40B17">
      <w:pPr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Брин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 xml:space="preserve">, В.Б. Физиология человека в схемах и таблицах: Учебное пособие / В.Б.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Брин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C55A6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55A61">
        <w:rPr>
          <w:rFonts w:ascii="Times New Roman" w:hAnsi="Times New Roman" w:cs="Times New Roman"/>
          <w:sz w:val="24"/>
          <w:szCs w:val="24"/>
        </w:rPr>
        <w:t xml:space="preserve">Лань, 2016. - 608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A40B17" w:rsidRPr="00C55A61" w:rsidRDefault="00A40B17" w:rsidP="00A40B17">
      <w:pPr>
        <w:rPr>
          <w:rFonts w:ascii="Times New Roman" w:hAnsi="Times New Roman" w:cs="Times New Roman"/>
          <w:sz w:val="24"/>
          <w:szCs w:val="24"/>
        </w:rPr>
      </w:pPr>
      <w:r w:rsidRPr="00C55A61">
        <w:rPr>
          <w:rFonts w:ascii="Times New Roman" w:hAnsi="Times New Roman" w:cs="Times New Roman"/>
          <w:sz w:val="24"/>
          <w:szCs w:val="24"/>
        </w:rPr>
        <w:t xml:space="preserve">4.Косенко З.И., </w:t>
      </w:r>
      <w:proofErr w:type="spellStart"/>
      <w:r w:rsidRPr="00C55A61">
        <w:rPr>
          <w:rFonts w:ascii="Times New Roman" w:hAnsi="Times New Roman" w:cs="Times New Roman"/>
          <w:sz w:val="24"/>
          <w:szCs w:val="24"/>
        </w:rPr>
        <w:t>Ремезова</w:t>
      </w:r>
      <w:proofErr w:type="spellEnd"/>
      <w:r w:rsidRPr="00C55A61">
        <w:rPr>
          <w:rFonts w:ascii="Times New Roman" w:hAnsi="Times New Roman" w:cs="Times New Roman"/>
          <w:sz w:val="24"/>
          <w:szCs w:val="24"/>
        </w:rPr>
        <w:t xml:space="preserve"> А. Рассказы о жизни мозга. М., Детская литература. 1988</w:t>
      </w:r>
    </w:p>
    <w:p w:rsidR="00A40B17" w:rsidRDefault="00A40B17" w:rsidP="00A40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A40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A40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Default="00A40B17" w:rsidP="00A40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17" w:rsidRPr="00C55A61" w:rsidRDefault="00A40B17" w:rsidP="0012556A">
      <w:pPr>
        <w:rPr>
          <w:rFonts w:ascii="Times New Roman" w:hAnsi="Times New Roman" w:cs="Times New Roman"/>
          <w:sz w:val="24"/>
          <w:szCs w:val="24"/>
        </w:rPr>
      </w:pPr>
    </w:p>
    <w:sectPr w:rsidR="00A40B17" w:rsidRPr="00C55A61" w:rsidSect="00817356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E4A"/>
    <w:multiLevelType w:val="hybridMultilevel"/>
    <w:tmpl w:val="DB668D84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57C3A"/>
    <w:multiLevelType w:val="hybridMultilevel"/>
    <w:tmpl w:val="196A7B1E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16B6D"/>
    <w:multiLevelType w:val="hybridMultilevel"/>
    <w:tmpl w:val="FC9EEC00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71D22"/>
    <w:multiLevelType w:val="hybridMultilevel"/>
    <w:tmpl w:val="A4E8F3B6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06472"/>
    <w:multiLevelType w:val="multilevel"/>
    <w:tmpl w:val="651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22DEE"/>
    <w:multiLevelType w:val="multilevel"/>
    <w:tmpl w:val="6BB8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A14F05"/>
    <w:multiLevelType w:val="hybridMultilevel"/>
    <w:tmpl w:val="7F58E260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D4D7C"/>
    <w:multiLevelType w:val="hybridMultilevel"/>
    <w:tmpl w:val="842C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2735D"/>
    <w:multiLevelType w:val="hybridMultilevel"/>
    <w:tmpl w:val="05BC3764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43EBC"/>
    <w:multiLevelType w:val="hybridMultilevel"/>
    <w:tmpl w:val="F466B408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81FBA"/>
    <w:multiLevelType w:val="hybridMultilevel"/>
    <w:tmpl w:val="A650F97A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94696"/>
    <w:multiLevelType w:val="hybridMultilevel"/>
    <w:tmpl w:val="5306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F5D1A"/>
    <w:multiLevelType w:val="hybridMultilevel"/>
    <w:tmpl w:val="CFEE90FA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C402A"/>
    <w:multiLevelType w:val="hybridMultilevel"/>
    <w:tmpl w:val="BD38A64A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E767D"/>
    <w:multiLevelType w:val="multilevel"/>
    <w:tmpl w:val="CAC6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C84258"/>
    <w:multiLevelType w:val="hybridMultilevel"/>
    <w:tmpl w:val="F6363A24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E1B24"/>
    <w:multiLevelType w:val="hybridMultilevel"/>
    <w:tmpl w:val="B1544F72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14CAF"/>
    <w:multiLevelType w:val="hybridMultilevel"/>
    <w:tmpl w:val="30744EDA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B47BC"/>
    <w:multiLevelType w:val="hybridMultilevel"/>
    <w:tmpl w:val="94EA58B2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71D70"/>
    <w:multiLevelType w:val="hybridMultilevel"/>
    <w:tmpl w:val="09682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7794C"/>
    <w:multiLevelType w:val="hybridMultilevel"/>
    <w:tmpl w:val="4C5025CC"/>
    <w:lvl w:ilvl="0" w:tplc="14A8BB0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6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15"/>
  </w:num>
  <w:num w:numId="10">
    <w:abstractNumId w:val="4"/>
  </w:num>
  <w:num w:numId="11">
    <w:abstractNumId w:val="5"/>
  </w:num>
  <w:num w:numId="12">
    <w:abstractNumId w:val="14"/>
  </w:num>
  <w:num w:numId="13">
    <w:abstractNumId w:val="6"/>
  </w:num>
  <w:num w:numId="14">
    <w:abstractNumId w:val="20"/>
  </w:num>
  <w:num w:numId="15">
    <w:abstractNumId w:val="18"/>
  </w:num>
  <w:num w:numId="16">
    <w:abstractNumId w:val="13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976"/>
    <w:rsid w:val="000753E6"/>
    <w:rsid w:val="000810F1"/>
    <w:rsid w:val="000C5E80"/>
    <w:rsid w:val="000E6E95"/>
    <w:rsid w:val="001003E8"/>
    <w:rsid w:val="0012556A"/>
    <w:rsid w:val="0017213A"/>
    <w:rsid w:val="00183A34"/>
    <w:rsid w:val="001F2640"/>
    <w:rsid w:val="00203A9E"/>
    <w:rsid w:val="00216CCD"/>
    <w:rsid w:val="00241D96"/>
    <w:rsid w:val="002F08C8"/>
    <w:rsid w:val="002F3976"/>
    <w:rsid w:val="002F7ADD"/>
    <w:rsid w:val="003476D3"/>
    <w:rsid w:val="003B1C0D"/>
    <w:rsid w:val="003B3372"/>
    <w:rsid w:val="003C1871"/>
    <w:rsid w:val="0040254E"/>
    <w:rsid w:val="004228B3"/>
    <w:rsid w:val="00457ABA"/>
    <w:rsid w:val="004869FD"/>
    <w:rsid w:val="004A3BD7"/>
    <w:rsid w:val="004B77E0"/>
    <w:rsid w:val="0052337C"/>
    <w:rsid w:val="00535ACC"/>
    <w:rsid w:val="00547590"/>
    <w:rsid w:val="00562522"/>
    <w:rsid w:val="00577074"/>
    <w:rsid w:val="0058535C"/>
    <w:rsid w:val="005A178F"/>
    <w:rsid w:val="005C313C"/>
    <w:rsid w:val="005E2664"/>
    <w:rsid w:val="005E5BB1"/>
    <w:rsid w:val="00623162"/>
    <w:rsid w:val="0062655E"/>
    <w:rsid w:val="00644E17"/>
    <w:rsid w:val="006739FA"/>
    <w:rsid w:val="006812D7"/>
    <w:rsid w:val="00691CB3"/>
    <w:rsid w:val="006B4E13"/>
    <w:rsid w:val="007923C6"/>
    <w:rsid w:val="007B0D91"/>
    <w:rsid w:val="007D2725"/>
    <w:rsid w:val="00806476"/>
    <w:rsid w:val="00817356"/>
    <w:rsid w:val="009070A7"/>
    <w:rsid w:val="00911BC8"/>
    <w:rsid w:val="009400BB"/>
    <w:rsid w:val="009A1751"/>
    <w:rsid w:val="009B2CB7"/>
    <w:rsid w:val="009B5D71"/>
    <w:rsid w:val="009F14D9"/>
    <w:rsid w:val="00A03AD2"/>
    <w:rsid w:val="00A118DA"/>
    <w:rsid w:val="00A23701"/>
    <w:rsid w:val="00A40B17"/>
    <w:rsid w:val="00AA654C"/>
    <w:rsid w:val="00AB5A85"/>
    <w:rsid w:val="00AC4689"/>
    <w:rsid w:val="00AF23EA"/>
    <w:rsid w:val="00AF6D3F"/>
    <w:rsid w:val="00AF7C2A"/>
    <w:rsid w:val="00B13DB9"/>
    <w:rsid w:val="00B17449"/>
    <w:rsid w:val="00B371E0"/>
    <w:rsid w:val="00B529AD"/>
    <w:rsid w:val="00BB70EE"/>
    <w:rsid w:val="00BC3D78"/>
    <w:rsid w:val="00C141B0"/>
    <w:rsid w:val="00C27AF5"/>
    <w:rsid w:val="00C55A61"/>
    <w:rsid w:val="00C70CED"/>
    <w:rsid w:val="00CA39FF"/>
    <w:rsid w:val="00D04190"/>
    <w:rsid w:val="00D118A5"/>
    <w:rsid w:val="00D14FB5"/>
    <w:rsid w:val="00D43DDE"/>
    <w:rsid w:val="00D656F3"/>
    <w:rsid w:val="00D759DA"/>
    <w:rsid w:val="00D87FDF"/>
    <w:rsid w:val="00DB33E9"/>
    <w:rsid w:val="00DC3AF7"/>
    <w:rsid w:val="00DD750F"/>
    <w:rsid w:val="00E25C33"/>
    <w:rsid w:val="00E40BBE"/>
    <w:rsid w:val="00E56D0C"/>
    <w:rsid w:val="00EC4FBC"/>
    <w:rsid w:val="00F80F38"/>
    <w:rsid w:val="00F9792E"/>
    <w:rsid w:val="00FA67D7"/>
    <w:rsid w:val="00FE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F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03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264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1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2556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F7AD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dd-pro.ru/ru/2018/05/pulse-wave-analysis/" TargetMode="External"/><Relationship Id="rId5" Type="http://schemas.openxmlformats.org/officeDocument/2006/relationships/hyperlink" Target="https://resh.edu.ru/subject/lesson/2495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26</Pages>
  <Words>6292</Words>
  <Characters>35866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Гаврюшин</dc:creator>
  <cp:keywords/>
  <dc:description/>
  <cp:lastModifiedBy>User Windows</cp:lastModifiedBy>
  <cp:revision>84</cp:revision>
  <dcterms:created xsi:type="dcterms:W3CDTF">2024-01-20T10:51:00Z</dcterms:created>
  <dcterms:modified xsi:type="dcterms:W3CDTF">2024-09-30T19:24:00Z</dcterms:modified>
</cp:coreProperties>
</file>